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352D1B3">
      <w:pPr>
        <w:spacing w:line="276" w:lineRule="auto"/>
        <w:jc w:val="both"/>
        <w:rPr>
          <w:rFonts w:ascii="Calibri" w:hAnsi="Calibri" w:eastAsia="Calibri" w:cs="Calibri"/>
          <w:b w:val="0"/>
          <w:bCs w:val="0"/>
          <w:sz w:val="22"/>
          <w:szCs w:val="22"/>
        </w:rPr>
      </w:pPr>
      <w:r w:rsidRPr="2C78CE42" w:rsidR="2BCA8C84">
        <w:rPr>
          <w:rFonts w:ascii="Calibri" w:hAnsi="Calibri" w:eastAsia="Calibri" w:cs="Calibri"/>
          <w:b w:val="0"/>
          <w:bCs w:val="0"/>
          <w:sz w:val="22"/>
          <w:szCs w:val="22"/>
        </w:rPr>
        <w:t xml:space="preserve">This policy </w:t>
      </w:r>
      <w:r w:rsidRPr="2C78CE42" w:rsidR="2BCA8C84">
        <w:rPr>
          <w:rFonts w:ascii="Calibri" w:hAnsi="Calibri" w:eastAsia="Calibri" w:cs="Calibri"/>
          <w:b w:val="0"/>
          <w:bCs w:val="0"/>
          <w:sz w:val="22"/>
          <w:szCs w:val="22"/>
        </w:rPr>
        <w:t>complies with</w:t>
      </w:r>
      <w:r w:rsidRPr="2C78CE42" w:rsidR="2BCA8C84">
        <w:rPr>
          <w:rFonts w:ascii="Calibri" w:hAnsi="Calibri" w:eastAsia="Calibri" w:cs="Calibri"/>
          <w:b w:val="0"/>
          <w:bCs w:val="0"/>
          <w:sz w:val="22"/>
          <w:szCs w:val="22"/>
        </w:rPr>
        <w:t xml:space="preserve"> all applicable laws and regulations in the state of </w:t>
      </w:r>
      <w:r w:rsidRPr="2C78CE42" w:rsidR="311A7CA3">
        <w:rPr>
          <w:rFonts w:ascii="Calibri" w:hAnsi="Calibri" w:eastAsia="Calibri" w:cs="Calibri"/>
          <w:b w:val="0"/>
          <w:bCs w:val="0"/>
          <w:sz w:val="22"/>
          <w:szCs w:val="22"/>
        </w:rPr>
        <w:t>California</w:t>
      </w:r>
      <w:r w:rsidRPr="2C78CE42"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2EE31F3B">
      <w:pPr>
        <w:spacing w:line="276" w:lineRule="auto"/>
        <w:jc w:val="both"/>
        <w:rPr>
          <w:rFonts w:ascii="Calibri" w:hAnsi="Calibri" w:eastAsia="Calibri" w:cs="Calibri"/>
          <w:b w:val="0"/>
          <w:bCs w:val="0"/>
          <w:sz w:val="22"/>
          <w:szCs w:val="22"/>
        </w:rPr>
      </w:pPr>
      <w:r w:rsidRPr="58F14058" w:rsidR="60E9292F">
        <w:rPr>
          <w:rFonts w:ascii="Calibri" w:hAnsi="Calibri" w:eastAsia="Calibri" w:cs="Calibri"/>
          <w:b w:val="0"/>
          <w:bCs w:val="0"/>
          <w:sz w:val="22"/>
          <w:szCs w:val="22"/>
        </w:rPr>
        <w:t>Eligible employees may take up to [</w:t>
      </w:r>
      <w:r w:rsidRPr="58F14058" w:rsidR="60E9292F">
        <w:rPr>
          <w:rFonts w:ascii="Calibri" w:hAnsi="Calibri" w:eastAsia="Calibri" w:cs="Calibri"/>
          <w:b w:val="0"/>
          <w:bCs w:val="0"/>
          <w:sz w:val="22"/>
          <w:szCs w:val="22"/>
          <w:highlight w:val="yellow"/>
        </w:rPr>
        <w:t>NUMBER</w:t>
      </w:r>
      <w:r w:rsidRPr="58F14058" w:rsidR="60E9292F">
        <w:rPr>
          <w:rFonts w:ascii="Calibri" w:hAnsi="Calibri" w:eastAsia="Calibri" w:cs="Calibri"/>
          <w:b w:val="0"/>
          <w:bCs w:val="0"/>
          <w:sz w:val="22"/>
          <w:szCs w:val="22"/>
        </w:rPr>
        <w:t>] [</w:t>
      </w:r>
      <w:r w:rsidRPr="58F14058" w:rsidR="60E9292F">
        <w:rPr>
          <w:rFonts w:ascii="Calibri" w:hAnsi="Calibri" w:eastAsia="Calibri" w:cs="Calibri"/>
          <w:b w:val="0"/>
          <w:bCs w:val="0"/>
          <w:sz w:val="22"/>
          <w:szCs w:val="22"/>
          <w:highlight w:val="yellow"/>
        </w:rPr>
        <w:t>hours/days/weeks</w:t>
      </w:r>
      <w:r w:rsidRPr="58F14058" w:rsidR="60E9292F">
        <w:rPr>
          <w:rFonts w:ascii="Calibri" w:hAnsi="Calibri" w:eastAsia="Calibri" w:cs="Calibri"/>
          <w:b w:val="0"/>
          <w:bCs w:val="0"/>
          <w:sz w:val="22"/>
          <w:szCs w:val="22"/>
        </w:rPr>
        <w:t>] of [</w:t>
      </w:r>
      <w:r w:rsidRPr="58F14058" w:rsidR="60E9292F">
        <w:rPr>
          <w:rFonts w:ascii="Calibri" w:hAnsi="Calibri" w:eastAsia="Calibri" w:cs="Calibri"/>
          <w:b w:val="0"/>
          <w:bCs w:val="0"/>
          <w:sz w:val="22"/>
          <w:szCs w:val="22"/>
          <w:highlight w:val="yellow"/>
        </w:rPr>
        <w:t>paid/unpaid</w:t>
      </w:r>
      <w:r w:rsidRPr="58F14058" w:rsidR="60E9292F">
        <w:rPr>
          <w:rFonts w:ascii="Calibri" w:hAnsi="Calibri" w:eastAsia="Calibri" w:cs="Calibri"/>
          <w:b w:val="0"/>
          <w:bCs w:val="0"/>
          <w:sz w:val="22"/>
          <w:szCs w:val="22"/>
        </w:rPr>
        <w:t>] leave during a [</w:t>
      </w:r>
      <w:r w:rsidRPr="58F14058" w:rsidR="60E9292F">
        <w:rPr>
          <w:rFonts w:ascii="Calibri" w:hAnsi="Calibri" w:eastAsia="Calibri" w:cs="Calibri"/>
          <w:b w:val="0"/>
          <w:bCs w:val="0"/>
          <w:sz w:val="22"/>
          <w:szCs w:val="22"/>
          <w:highlight w:val="yellow"/>
        </w:rPr>
        <w:t>specified period</w:t>
      </w:r>
      <w:bookmarkStart w:name="_Int_7RFoGXDs" w:id="1571297795"/>
      <w:r w:rsidRPr="58F14058" w:rsidR="60E9292F">
        <w:rPr>
          <w:rFonts w:ascii="Calibri" w:hAnsi="Calibri" w:eastAsia="Calibri" w:cs="Calibri"/>
          <w:b w:val="0"/>
          <w:bCs w:val="0"/>
          <w:sz w:val="22"/>
          <w:szCs w:val="22"/>
          <w:highlight w:val="yellow"/>
        </w:rPr>
        <w:t>/[</w:t>
      </w:r>
      <w:bookmarkEnd w:id="1571297795"/>
      <w:r w:rsidRPr="58F14058" w:rsidR="60E9292F">
        <w:rPr>
          <w:rFonts w:ascii="Calibri" w:hAnsi="Calibri" w:eastAsia="Calibri" w:cs="Calibri"/>
          <w:b w:val="0"/>
          <w:bCs w:val="0"/>
          <w:sz w:val="22"/>
          <w:szCs w:val="22"/>
          <w:highlight w:val="yellow"/>
        </w:rPr>
        <w:t>LENGTH OF TIME]</w:t>
      </w:r>
      <w:r w:rsidRPr="58F14058" w:rsidR="60E9292F">
        <w:rPr>
          <w:rFonts w:ascii="Calibri" w:hAnsi="Calibri" w:eastAsia="Calibri" w:cs="Calibri"/>
          <w:b w:val="0"/>
          <w:bCs w:val="0"/>
          <w:sz w:val="22"/>
          <w:szCs w:val="22"/>
        </w:rPr>
        <w:t>] to donate bone marrow. [</w:t>
      </w:r>
      <w:r w:rsidRPr="58F14058" w:rsidR="60E9292F">
        <w:rPr>
          <w:rFonts w:ascii="Calibri" w:hAnsi="Calibri" w:eastAsia="Calibri" w:cs="Calibri"/>
          <w:b w:val="0"/>
          <w:bCs w:val="0"/>
          <w:sz w:val="22"/>
          <w:szCs w:val="22"/>
          <w:highlight w:val="yellow"/>
        </w:rPr>
        <w:t xml:space="preserve">To request </w:t>
      </w:r>
      <w:bookmarkStart w:name="_Int_rA6615XZ" w:id="1537229759"/>
      <w:r w:rsidRPr="58F14058" w:rsidR="60E9292F">
        <w:rPr>
          <w:rFonts w:ascii="Calibri" w:hAnsi="Calibri" w:eastAsia="Calibri" w:cs="Calibri"/>
          <w:b w:val="0"/>
          <w:bCs w:val="0"/>
          <w:sz w:val="22"/>
          <w:szCs w:val="22"/>
          <w:highlight w:val="yellow"/>
        </w:rPr>
        <w:t>this</w:t>
      </w:r>
      <w:bookmarkEnd w:id="1537229759"/>
      <w:r w:rsidRPr="58F14058" w:rsidR="60E9292F">
        <w:rPr>
          <w:rFonts w:ascii="Calibri" w:hAnsi="Calibri" w:eastAsia="Calibri" w:cs="Calibri"/>
          <w:b w:val="0"/>
          <w:bCs w:val="0"/>
          <w:sz w:val="22"/>
          <w:szCs w:val="22"/>
          <w:highlight w:val="yellow"/>
        </w:rPr>
        <w:t xml:space="preserve"> leave, employees must provide</w:t>
      </w:r>
      <w:bookmarkStart w:name="_Int_Yv7Hms9y" w:id="1450376581"/>
      <w:r w:rsidRPr="58F14058" w:rsidR="60E9292F">
        <w:rPr>
          <w:rFonts w:ascii="Calibri" w:hAnsi="Calibri" w:eastAsia="Calibri" w:cs="Calibri"/>
          <w:b w:val="0"/>
          <w:bCs w:val="0"/>
          <w:sz w:val="22"/>
          <w:szCs w:val="22"/>
          <w:highlight w:val="yellow"/>
        </w:rPr>
        <w:t>/[</w:t>
      </w:r>
      <w:bookmarkEnd w:id="1450376581"/>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highlight w:val="yellow"/>
        </w:rPr>
        <w:t xml:space="preserve">] may </w:t>
      </w:r>
      <w:r w:rsidRPr="58F14058" w:rsidR="60E9292F">
        <w:rPr>
          <w:rFonts w:ascii="Calibri" w:hAnsi="Calibri" w:eastAsia="Calibri" w:cs="Calibri"/>
          <w:b w:val="0"/>
          <w:bCs w:val="0"/>
          <w:sz w:val="22"/>
          <w:szCs w:val="22"/>
          <w:highlight w:val="yellow"/>
        </w:rPr>
        <w:t>request</w:t>
      </w:r>
      <w:r w:rsidRPr="58F14058"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1D3912CB">
      <w:pPr>
        <w:spacing w:line="276" w:lineRule="auto"/>
        <w:jc w:val="both"/>
        <w:rPr>
          <w:rFonts w:ascii="Calibri" w:hAnsi="Calibri" w:eastAsia="Calibri" w:cs="Calibri"/>
          <w:b w:val="0"/>
          <w:bCs w:val="0"/>
          <w:sz w:val="22"/>
          <w:szCs w:val="22"/>
        </w:rPr>
      </w:pPr>
      <w:r w:rsidRPr="58F14058" w:rsidR="60E9292F">
        <w:rPr>
          <w:rFonts w:ascii="Calibri" w:hAnsi="Calibri" w:eastAsia="Calibri" w:cs="Calibri"/>
          <w:b w:val="0"/>
          <w:bCs w:val="0"/>
          <w:sz w:val="22"/>
          <w:szCs w:val="22"/>
        </w:rPr>
        <w:t>Employees who qualify may take up to [</w:t>
      </w:r>
      <w:r w:rsidRPr="58F14058" w:rsidR="60E9292F">
        <w:rPr>
          <w:rFonts w:ascii="Calibri" w:hAnsi="Calibri" w:eastAsia="Calibri" w:cs="Calibri"/>
          <w:b w:val="0"/>
          <w:bCs w:val="0"/>
          <w:sz w:val="22"/>
          <w:szCs w:val="22"/>
          <w:highlight w:val="yellow"/>
        </w:rPr>
        <w:t>NUMBER</w:t>
      </w:r>
      <w:r w:rsidRPr="58F14058" w:rsidR="60E9292F">
        <w:rPr>
          <w:rFonts w:ascii="Calibri" w:hAnsi="Calibri" w:eastAsia="Calibri" w:cs="Calibri"/>
          <w:b w:val="0"/>
          <w:bCs w:val="0"/>
          <w:sz w:val="22"/>
          <w:szCs w:val="22"/>
        </w:rPr>
        <w:t>] [</w:t>
      </w:r>
      <w:r w:rsidRPr="58F14058" w:rsidR="60E9292F">
        <w:rPr>
          <w:rFonts w:ascii="Calibri" w:hAnsi="Calibri" w:eastAsia="Calibri" w:cs="Calibri"/>
          <w:b w:val="0"/>
          <w:bCs w:val="0"/>
          <w:sz w:val="22"/>
          <w:szCs w:val="22"/>
          <w:highlight w:val="yellow"/>
        </w:rPr>
        <w:t>hours/days/weeks</w:t>
      </w:r>
      <w:r w:rsidRPr="58F14058" w:rsidR="60E9292F">
        <w:rPr>
          <w:rFonts w:ascii="Calibri" w:hAnsi="Calibri" w:eastAsia="Calibri" w:cs="Calibri"/>
          <w:b w:val="0"/>
          <w:bCs w:val="0"/>
          <w:sz w:val="22"/>
          <w:szCs w:val="22"/>
        </w:rPr>
        <w:t>] of [</w:t>
      </w:r>
      <w:r w:rsidRPr="58F14058" w:rsidR="60E9292F">
        <w:rPr>
          <w:rFonts w:ascii="Calibri" w:hAnsi="Calibri" w:eastAsia="Calibri" w:cs="Calibri"/>
          <w:b w:val="0"/>
          <w:bCs w:val="0"/>
          <w:sz w:val="22"/>
          <w:szCs w:val="22"/>
          <w:highlight w:val="yellow"/>
        </w:rPr>
        <w:t>paid/unpaid</w:t>
      </w:r>
      <w:r w:rsidRPr="58F14058" w:rsidR="60E9292F">
        <w:rPr>
          <w:rFonts w:ascii="Calibri" w:hAnsi="Calibri" w:eastAsia="Calibri" w:cs="Calibri"/>
          <w:b w:val="0"/>
          <w:bCs w:val="0"/>
          <w:sz w:val="22"/>
          <w:szCs w:val="22"/>
        </w:rPr>
        <w:t>] leave within a [</w:t>
      </w:r>
      <w:r w:rsidRPr="58F14058" w:rsidR="60E9292F">
        <w:rPr>
          <w:rFonts w:ascii="Calibri" w:hAnsi="Calibri" w:eastAsia="Calibri" w:cs="Calibri"/>
          <w:b w:val="0"/>
          <w:bCs w:val="0"/>
          <w:sz w:val="22"/>
          <w:szCs w:val="22"/>
          <w:highlight w:val="yellow"/>
        </w:rPr>
        <w:t>defined period</w:t>
      </w:r>
      <w:bookmarkStart w:name="_Int_TFfjlm12" w:id="532290102"/>
      <w:r w:rsidRPr="58F14058" w:rsidR="60E9292F">
        <w:rPr>
          <w:rFonts w:ascii="Calibri" w:hAnsi="Calibri" w:eastAsia="Calibri" w:cs="Calibri"/>
          <w:b w:val="0"/>
          <w:bCs w:val="0"/>
          <w:sz w:val="22"/>
          <w:szCs w:val="22"/>
          <w:highlight w:val="yellow"/>
        </w:rPr>
        <w:t>/[</w:t>
      </w:r>
      <w:bookmarkEnd w:id="532290102"/>
      <w:r w:rsidRPr="58F14058" w:rsidR="60E9292F">
        <w:rPr>
          <w:rFonts w:ascii="Calibri" w:hAnsi="Calibri" w:eastAsia="Calibri" w:cs="Calibri"/>
          <w:b w:val="0"/>
          <w:bCs w:val="0"/>
          <w:sz w:val="22"/>
          <w:szCs w:val="22"/>
          <w:highlight w:val="yellow"/>
        </w:rPr>
        <w:t xml:space="preserve">LENGTH OF </w:t>
      </w:r>
      <w:bookmarkStart w:name="_Int_jYKoGaII" w:id="131127561"/>
      <w:r w:rsidRPr="58F14058" w:rsidR="60E9292F">
        <w:rPr>
          <w:rFonts w:ascii="Calibri" w:hAnsi="Calibri" w:eastAsia="Calibri" w:cs="Calibri"/>
          <w:b w:val="0"/>
          <w:bCs w:val="0"/>
          <w:sz w:val="22"/>
          <w:szCs w:val="22"/>
          <w:highlight w:val="yellow"/>
        </w:rPr>
        <w:t>TIME]</w:t>
      </w:r>
      <w:r w:rsidRPr="58F14058" w:rsidR="60E9292F">
        <w:rPr>
          <w:rFonts w:ascii="Calibri" w:hAnsi="Calibri" w:eastAsia="Calibri" w:cs="Calibri"/>
          <w:b w:val="0"/>
          <w:bCs w:val="0"/>
          <w:sz w:val="22"/>
          <w:szCs w:val="22"/>
        </w:rPr>
        <w:t>]</w:t>
      </w:r>
      <w:bookmarkEnd w:id="131127561"/>
      <w:r w:rsidRPr="58F14058" w:rsidR="60E9292F">
        <w:rPr>
          <w:rFonts w:ascii="Calibri" w:hAnsi="Calibri" w:eastAsia="Calibri" w:cs="Calibri"/>
          <w:b w:val="0"/>
          <w:bCs w:val="0"/>
          <w:sz w:val="22"/>
          <w:szCs w:val="22"/>
        </w:rPr>
        <w:t xml:space="preserve"> to serve as an organ donor. [</w:t>
      </w:r>
      <w:r w:rsidRPr="58F14058" w:rsidR="60E9292F">
        <w:rPr>
          <w:rFonts w:ascii="Calibri" w:hAnsi="Calibri" w:eastAsia="Calibri" w:cs="Calibri"/>
          <w:b w:val="0"/>
          <w:bCs w:val="0"/>
          <w:sz w:val="22"/>
          <w:szCs w:val="22"/>
          <w:highlight w:val="yellow"/>
        </w:rPr>
        <w:t>Employees requesting this leave must submit</w:t>
      </w:r>
      <w:bookmarkStart w:name="_Int_jANpmEzZ" w:id="1309887776"/>
      <w:r w:rsidRPr="58F14058" w:rsidR="60E9292F">
        <w:rPr>
          <w:rFonts w:ascii="Calibri" w:hAnsi="Calibri" w:eastAsia="Calibri" w:cs="Calibri"/>
          <w:b w:val="0"/>
          <w:bCs w:val="0"/>
          <w:sz w:val="22"/>
          <w:szCs w:val="22"/>
          <w:highlight w:val="yellow"/>
        </w:rPr>
        <w:t>/[</w:t>
      </w:r>
      <w:bookmarkEnd w:id="1309887776"/>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highlight w:val="yellow"/>
        </w:rPr>
        <w:t xml:space="preserve">] reserves the right to </w:t>
      </w:r>
      <w:r w:rsidRPr="58F14058" w:rsidR="60E9292F">
        <w:rPr>
          <w:rFonts w:ascii="Calibri" w:hAnsi="Calibri" w:eastAsia="Calibri" w:cs="Calibri"/>
          <w:b w:val="0"/>
          <w:bCs w:val="0"/>
          <w:sz w:val="22"/>
          <w:szCs w:val="22"/>
          <w:highlight w:val="yellow"/>
        </w:rPr>
        <w:t>request</w:t>
      </w:r>
      <w:r w:rsidRPr="58F14058" w:rsidR="60E9292F">
        <w:rPr>
          <w:rFonts w:ascii="Calibri" w:hAnsi="Calibri" w:eastAsia="Calibri" w:cs="Calibri"/>
          <w:b w:val="0"/>
          <w:bCs w:val="0"/>
          <w:sz w:val="22"/>
          <w:szCs w:val="22"/>
          <w:highlight w:val="yellow"/>
        </w:rPr>
        <w:t>]</w:t>
      </w:r>
      <w:r w:rsidRPr="58F14058"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36E6DD64">
      <w:pPr>
        <w:spacing w:line="276" w:lineRule="auto"/>
        <w:jc w:val="both"/>
        <w:rPr>
          <w:rFonts w:ascii="Calibri" w:hAnsi="Calibri" w:eastAsia="Calibri" w:cs="Calibri"/>
          <w:b w:val="0"/>
          <w:bCs w:val="0"/>
          <w:sz w:val="22"/>
          <w:szCs w:val="22"/>
        </w:rPr>
      </w:pPr>
      <w:r w:rsidRPr="58F14058" w:rsidR="60E9292F">
        <w:rPr>
          <w:rFonts w:ascii="Calibri" w:hAnsi="Calibri" w:eastAsia="Calibri" w:cs="Calibri"/>
          <w:b w:val="0"/>
          <w:bCs w:val="0"/>
          <w:sz w:val="22"/>
          <w:szCs w:val="22"/>
        </w:rPr>
        <w:t>Eligible employees are allowed up to [</w:t>
      </w:r>
      <w:r w:rsidRPr="58F14058" w:rsidR="60E9292F">
        <w:rPr>
          <w:rFonts w:ascii="Calibri" w:hAnsi="Calibri" w:eastAsia="Calibri" w:cs="Calibri"/>
          <w:b w:val="0"/>
          <w:bCs w:val="0"/>
          <w:sz w:val="22"/>
          <w:szCs w:val="22"/>
          <w:highlight w:val="yellow"/>
        </w:rPr>
        <w:t>NUMBER</w:t>
      </w:r>
      <w:r w:rsidRPr="58F14058" w:rsidR="60E9292F">
        <w:rPr>
          <w:rFonts w:ascii="Calibri" w:hAnsi="Calibri" w:eastAsia="Calibri" w:cs="Calibri"/>
          <w:b w:val="0"/>
          <w:bCs w:val="0"/>
          <w:sz w:val="22"/>
          <w:szCs w:val="22"/>
        </w:rPr>
        <w:t>] hours of [</w:t>
      </w:r>
      <w:r w:rsidRPr="58F14058" w:rsidR="60E9292F">
        <w:rPr>
          <w:rFonts w:ascii="Calibri" w:hAnsi="Calibri" w:eastAsia="Calibri" w:cs="Calibri"/>
          <w:b w:val="0"/>
          <w:bCs w:val="0"/>
          <w:sz w:val="22"/>
          <w:szCs w:val="22"/>
          <w:highlight w:val="yellow"/>
        </w:rPr>
        <w:t>paid/unpaid</w:t>
      </w:r>
      <w:r w:rsidRPr="58F14058" w:rsidR="60E9292F">
        <w:rPr>
          <w:rFonts w:ascii="Calibri" w:hAnsi="Calibri" w:eastAsia="Calibri" w:cs="Calibri"/>
          <w:b w:val="0"/>
          <w:bCs w:val="0"/>
          <w:sz w:val="22"/>
          <w:szCs w:val="22"/>
        </w:rPr>
        <w:t>] leave within a [</w:t>
      </w:r>
      <w:r w:rsidRPr="58F14058" w:rsidR="60E9292F">
        <w:rPr>
          <w:rFonts w:ascii="Calibri" w:hAnsi="Calibri" w:eastAsia="Calibri" w:cs="Calibri"/>
          <w:b w:val="0"/>
          <w:bCs w:val="0"/>
          <w:sz w:val="22"/>
          <w:szCs w:val="22"/>
          <w:highlight w:val="yellow"/>
        </w:rPr>
        <w:t>defined timeframe</w:t>
      </w:r>
      <w:bookmarkStart w:name="_Int_AxUM2bWe" w:id="1023820378"/>
      <w:r w:rsidRPr="58F14058" w:rsidR="60E9292F">
        <w:rPr>
          <w:rFonts w:ascii="Calibri" w:hAnsi="Calibri" w:eastAsia="Calibri" w:cs="Calibri"/>
          <w:b w:val="0"/>
          <w:bCs w:val="0"/>
          <w:sz w:val="22"/>
          <w:szCs w:val="22"/>
          <w:highlight w:val="yellow"/>
        </w:rPr>
        <w:t>/[</w:t>
      </w:r>
      <w:bookmarkEnd w:id="1023820378"/>
      <w:r w:rsidRPr="58F14058" w:rsidR="60E9292F">
        <w:rPr>
          <w:rFonts w:ascii="Calibri" w:hAnsi="Calibri" w:eastAsia="Calibri" w:cs="Calibri"/>
          <w:b w:val="0"/>
          <w:bCs w:val="0"/>
          <w:sz w:val="22"/>
          <w:szCs w:val="22"/>
          <w:highlight w:val="yellow"/>
        </w:rPr>
        <w:t>LENGTH OF TIME]</w:t>
      </w:r>
      <w:r w:rsidRPr="58F14058" w:rsidR="60E9292F">
        <w:rPr>
          <w:rFonts w:ascii="Calibri" w:hAnsi="Calibri" w:eastAsia="Calibri" w:cs="Calibri"/>
          <w:b w:val="0"/>
          <w:bCs w:val="0"/>
          <w:sz w:val="22"/>
          <w:szCs w:val="22"/>
        </w:rPr>
        <w:t>] for the purpose of donating blood. [</w:t>
      </w:r>
      <w:r w:rsidRPr="58F14058" w:rsidR="60E9292F">
        <w:rPr>
          <w:rFonts w:ascii="Calibri" w:hAnsi="Calibri" w:eastAsia="Calibri" w:cs="Calibri"/>
          <w:b w:val="0"/>
          <w:bCs w:val="0"/>
          <w:sz w:val="22"/>
          <w:szCs w:val="22"/>
          <w:highlight w:val="yellow"/>
        </w:rPr>
        <w:t xml:space="preserve">Employees who </w:t>
      </w:r>
      <w:r w:rsidRPr="58F14058" w:rsidR="60E9292F">
        <w:rPr>
          <w:rFonts w:ascii="Calibri" w:hAnsi="Calibri" w:eastAsia="Calibri" w:cs="Calibri"/>
          <w:b w:val="0"/>
          <w:bCs w:val="0"/>
          <w:sz w:val="22"/>
          <w:szCs w:val="22"/>
          <w:highlight w:val="yellow"/>
        </w:rPr>
        <w:t>utilize</w:t>
      </w:r>
      <w:r w:rsidRPr="58F14058" w:rsidR="60E9292F">
        <w:rPr>
          <w:rFonts w:ascii="Calibri" w:hAnsi="Calibri" w:eastAsia="Calibri" w:cs="Calibri"/>
          <w:b w:val="0"/>
          <w:bCs w:val="0"/>
          <w:sz w:val="22"/>
          <w:szCs w:val="22"/>
          <w:highlight w:val="yellow"/>
        </w:rPr>
        <w:t xml:space="preserve"> this leave must submit</w:t>
      </w:r>
      <w:bookmarkStart w:name="_Int_LhINZ2Vn" w:id="942378634"/>
      <w:r w:rsidRPr="58F14058" w:rsidR="60E9292F">
        <w:rPr>
          <w:rFonts w:ascii="Calibri" w:hAnsi="Calibri" w:eastAsia="Calibri" w:cs="Calibri"/>
          <w:b w:val="0"/>
          <w:bCs w:val="0"/>
          <w:sz w:val="22"/>
          <w:szCs w:val="22"/>
          <w:highlight w:val="yellow"/>
        </w:rPr>
        <w:t>/[</w:t>
      </w:r>
      <w:bookmarkEnd w:id="942378634"/>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highlight w:val="yellow"/>
        </w:rPr>
        <w:t>] may require</w:t>
      </w:r>
      <w:r w:rsidRPr="58F14058" w:rsidR="60E9292F">
        <w:rPr>
          <w:rFonts w:ascii="Calibri" w:hAnsi="Calibri" w:eastAsia="Calibri" w:cs="Calibri"/>
          <w:b w:val="0"/>
          <w:bCs w:val="0"/>
          <w:sz w:val="22"/>
          <w:szCs w:val="22"/>
        </w:rPr>
        <w:t>] verification of their donation, such as [</w:t>
      </w:r>
      <w:r w:rsidRPr="58F14058" w:rsidR="60E9292F">
        <w:rPr>
          <w:rFonts w:ascii="Calibri" w:hAnsi="Calibri" w:eastAsia="Calibri" w:cs="Calibri"/>
          <w:b w:val="0"/>
          <w:bCs w:val="0"/>
          <w:sz w:val="22"/>
          <w:szCs w:val="22"/>
          <w:highlight w:val="yellow"/>
        </w:rPr>
        <w:t>FORM OF REQUIRED VERIFICATION</w:t>
      </w:r>
      <w:r w:rsidRPr="58F14058" w:rsidR="60E9292F">
        <w:rPr>
          <w:rFonts w:ascii="Calibri" w:hAnsi="Calibri" w:eastAsia="Calibri" w:cs="Calibri"/>
          <w:b w:val="0"/>
          <w:bCs w:val="0"/>
          <w:sz w:val="22"/>
          <w:szCs w:val="22"/>
        </w:rPr>
        <w:t>].</w:t>
      </w:r>
    </w:p>
    <w:p w:rsidR="60E9292F" w:rsidP="63E965B6" w:rsidRDefault="60E9292F" w14:paraId="4B56FFBA" w14:textId="33A5726C">
      <w:pPr>
        <w:pStyle w:val="Normal"/>
        <w:spacing w:line="276" w:lineRule="auto"/>
        <w:jc w:val="both"/>
        <w:rPr>
          <w:rFonts w:ascii="Calibri" w:hAnsi="Calibri" w:eastAsia="Calibri" w:cs="Calibri"/>
          <w:b w:val="0"/>
          <w:bCs w:val="0"/>
          <w:sz w:val="22"/>
          <w:szCs w:val="22"/>
        </w:rPr>
      </w:pPr>
      <w:r w:rsidRPr="58F14058" w:rsidR="60E9292F">
        <w:rPr>
          <w:rFonts w:ascii="Calibri" w:hAnsi="Calibri" w:eastAsia="Calibri" w:cs="Calibri"/>
          <w:b w:val="0"/>
          <w:bCs w:val="0"/>
          <w:sz w:val="22"/>
          <w:szCs w:val="22"/>
        </w:rPr>
        <w:t>[</w:t>
      </w:r>
      <w:r w:rsidRPr="58F14058" w:rsidR="60E9292F">
        <w:rPr>
          <w:rFonts w:ascii="Calibri" w:hAnsi="Calibri" w:eastAsia="Calibri" w:cs="Calibri"/>
          <w:b w:val="0"/>
          <w:bCs w:val="0"/>
          <w:sz w:val="22"/>
          <w:szCs w:val="22"/>
          <w:highlight w:val="yellow"/>
        </w:rPr>
        <w:t>Time off for [bone marrow,] [organ,] [and] [blood] donations under this policy [will/will not]</w:t>
      </w:r>
      <w:r w:rsidRPr="58F14058" w:rsidR="0949D1C4">
        <w:rPr>
          <w:rFonts w:ascii="Calibri" w:hAnsi="Calibri" w:eastAsia="Calibri" w:cs="Calibri"/>
          <w:b w:val="0"/>
          <w:bCs w:val="0"/>
          <w:sz w:val="22"/>
          <w:szCs w:val="22"/>
          <w:highlight w:val="yellow"/>
        </w:rPr>
        <w:t xml:space="preserve"> </w:t>
      </w:r>
      <w:r w:rsidRPr="58F14058" w:rsidR="60E9292F">
        <w:rPr>
          <w:rFonts w:ascii="Calibri" w:hAnsi="Calibri" w:eastAsia="Calibri" w:cs="Calibri"/>
          <w:b w:val="0"/>
          <w:bCs w:val="0"/>
          <w:sz w:val="22"/>
          <w:szCs w:val="22"/>
          <w:highlight w:val="yellow"/>
        </w:rPr>
        <w:t>overlap with [OTHER TYPES OF LEAVE] offered by [</w:t>
      </w:r>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highlight w:val="yellow"/>
        </w:rPr>
        <w:t>].</w:t>
      </w:r>
      <w:r w:rsidRPr="58F14058"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2676EC6">
      <w:pPr>
        <w:spacing w:line="276" w:lineRule="auto"/>
        <w:jc w:val="both"/>
        <w:rPr>
          <w:rFonts w:ascii="Calibri" w:hAnsi="Calibri" w:eastAsia="Calibri" w:cs="Calibri"/>
          <w:b w:val="0"/>
          <w:bCs w:val="0"/>
          <w:sz w:val="22"/>
          <w:szCs w:val="22"/>
        </w:rPr>
      </w:pPr>
      <w:r w:rsidRPr="58F14058" w:rsidR="60E9292F">
        <w:rPr>
          <w:rFonts w:ascii="Calibri" w:hAnsi="Calibri" w:eastAsia="Calibri" w:cs="Calibri"/>
          <w:b w:val="0"/>
          <w:bCs w:val="0"/>
          <w:sz w:val="22"/>
          <w:szCs w:val="22"/>
        </w:rPr>
        <w:t>[</w:t>
      </w:r>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rPr>
        <w:t xml:space="preserve">] </w:t>
      </w:r>
      <w:r w:rsidRPr="58F14058" w:rsidR="60E9292F">
        <w:rPr>
          <w:rFonts w:ascii="Calibri" w:hAnsi="Calibri" w:eastAsia="Calibri" w:cs="Calibri"/>
          <w:b w:val="0"/>
          <w:bCs w:val="0"/>
          <w:sz w:val="22"/>
          <w:szCs w:val="22"/>
        </w:rPr>
        <w:t>strictly prohibits</w:t>
      </w:r>
      <w:r w:rsidRPr="58F14058"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3413827">
      <w:pPr>
        <w:pStyle w:val="Normal"/>
        <w:spacing w:line="276" w:lineRule="auto"/>
        <w:jc w:val="both"/>
      </w:pPr>
      <w:r w:rsidRPr="58F14058" w:rsidR="60E9292F">
        <w:rPr>
          <w:rFonts w:ascii="Calibri" w:hAnsi="Calibri" w:eastAsia="Calibri" w:cs="Calibri"/>
          <w:b w:val="0"/>
          <w:bCs w:val="0"/>
          <w:sz w:val="22"/>
          <w:szCs w:val="22"/>
        </w:rPr>
        <w:t>To ensure the success of this policy, [</w:t>
      </w:r>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58F14058" w:rsidR="60E9292F">
        <w:rPr>
          <w:rFonts w:ascii="Calibri" w:hAnsi="Calibri" w:eastAsia="Calibri" w:cs="Calibri"/>
          <w:b w:val="0"/>
          <w:bCs w:val="0"/>
          <w:sz w:val="22"/>
          <w:szCs w:val="22"/>
        </w:rPr>
        <w:t>immediately</w:t>
      </w:r>
      <w:r w:rsidRPr="58F14058" w:rsidR="60E9292F">
        <w:rPr>
          <w:rFonts w:ascii="Calibri" w:hAnsi="Calibri" w:eastAsia="Calibri" w:cs="Calibri"/>
          <w:b w:val="0"/>
          <w:bCs w:val="0"/>
          <w:sz w:val="22"/>
          <w:szCs w:val="22"/>
        </w:rPr>
        <w:t xml:space="preserve"> to the [</w:t>
      </w:r>
      <w:r w:rsidRPr="58F14058" w:rsidR="60E9292F">
        <w:rPr>
          <w:rFonts w:ascii="Calibri" w:hAnsi="Calibri" w:eastAsia="Calibri" w:cs="Calibri"/>
          <w:b w:val="0"/>
          <w:bCs w:val="0"/>
          <w:sz w:val="22"/>
          <w:szCs w:val="22"/>
          <w:highlight w:val="yellow"/>
        </w:rPr>
        <w:t>DEPARTMENT NAME</w:t>
      </w:r>
      <w:r w:rsidRPr="58F14058" w:rsidR="60E9292F">
        <w:rPr>
          <w:rFonts w:ascii="Calibri" w:hAnsi="Calibri" w:eastAsia="Calibri" w:cs="Calibri"/>
          <w:b w:val="0"/>
          <w:bCs w:val="0"/>
          <w:sz w:val="22"/>
          <w:szCs w:val="22"/>
        </w:rPr>
        <w:t>] Department. Failure to report such conduct may prevent [</w:t>
      </w:r>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776E7BA">
      <w:pPr>
        <w:spacing w:line="276" w:lineRule="auto"/>
        <w:jc w:val="both"/>
        <w:rPr>
          <w:rFonts w:ascii="Calibri" w:hAnsi="Calibri" w:eastAsia="Calibri" w:cs="Calibri"/>
          <w:b w:val="0"/>
          <w:bCs w:val="0"/>
          <w:sz w:val="22"/>
          <w:szCs w:val="22"/>
        </w:rPr>
      </w:pPr>
      <w:r w:rsidRPr="58F14058" w:rsidR="60E9292F">
        <w:rPr>
          <w:rFonts w:ascii="Calibri" w:hAnsi="Calibri" w:eastAsia="Calibri" w:cs="Calibri"/>
          <w:b w:val="0"/>
          <w:bCs w:val="0"/>
          <w:sz w:val="22"/>
          <w:szCs w:val="22"/>
        </w:rPr>
        <w:t>[</w:t>
      </w:r>
      <w:r w:rsidRPr="58F14058" w:rsidR="60E9292F">
        <w:rPr>
          <w:rFonts w:ascii="Calibri" w:hAnsi="Calibri" w:eastAsia="Calibri" w:cs="Calibri"/>
          <w:b w:val="0"/>
          <w:bCs w:val="0"/>
          <w:sz w:val="22"/>
          <w:szCs w:val="22"/>
          <w:highlight w:val="yellow"/>
        </w:rPr>
        <w:t xml:space="preserve">For </w:t>
      </w:r>
      <w:r w:rsidRPr="58F14058" w:rsidR="60E9292F">
        <w:rPr>
          <w:rFonts w:ascii="Calibri" w:hAnsi="Calibri" w:eastAsia="Calibri" w:cs="Calibri"/>
          <w:b w:val="0"/>
          <w:bCs w:val="0"/>
          <w:sz w:val="22"/>
          <w:szCs w:val="22"/>
          <w:highlight w:val="yellow"/>
        </w:rPr>
        <w:t>additional</w:t>
      </w:r>
      <w:r w:rsidRPr="58F14058" w:rsidR="60E9292F">
        <w:rPr>
          <w:rFonts w:ascii="Calibri" w:hAnsi="Calibri" w:eastAsia="Calibri" w:cs="Calibri"/>
          <w:b w:val="0"/>
          <w:bCs w:val="0"/>
          <w:sz w:val="22"/>
          <w:szCs w:val="22"/>
          <w:highlight w:val="yellow"/>
        </w:rPr>
        <w:t xml:space="preserve"> details, refer to [</w:t>
      </w:r>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highlight w:val="yellow"/>
        </w:rPr>
        <w:t>]’s Anti-Retaliation Policy.</w:t>
      </w:r>
      <w:r w:rsidRPr="58F14058"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4F717C3A">
      <w:pPr>
        <w:spacing w:line="276" w:lineRule="auto"/>
        <w:jc w:val="both"/>
        <w:rPr>
          <w:rFonts w:ascii="Calibri" w:hAnsi="Calibri" w:eastAsia="Calibri" w:cs="Calibri"/>
          <w:b w:val="0"/>
          <w:bCs w:val="0"/>
          <w:sz w:val="22"/>
          <w:szCs w:val="22"/>
        </w:rPr>
      </w:pPr>
      <w:r w:rsidRPr="58F14058" w:rsidR="60E9292F">
        <w:rPr>
          <w:rFonts w:ascii="Calibri" w:hAnsi="Calibri" w:eastAsia="Calibri" w:cs="Calibri"/>
          <w:b w:val="0"/>
          <w:bCs w:val="0"/>
          <w:sz w:val="22"/>
          <w:szCs w:val="22"/>
        </w:rPr>
        <w:t xml:space="preserve">The terms outlined in this policy are intended to work alongside, but not replace, </w:t>
      </w:r>
      <w:r w:rsidRPr="58F14058" w:rsidR="60E9292F">
        <w:rPr>
          <w:rFonts w:ascii="Calibri" w:hAnsi="Calibri" w:eastAsia="Calibri" w:cs="Calibri"/>
          <w:b w:val="0"/>
          <w:bCs w:val="0"/>
          <w:sz w:val="22"/>
          <w:szCs w:val="22"/>
        </w:rPr>
        <w:t>modify</w:t>
      </w:r>
      <w:r w:rsidRPr="58F14058" w:rsidR="60E9292F">
        <w:rPr>
          <w:rFonts w:ascii="Calibri" w:hAnsi="Calibri" w:eastAsia="Calibri" w:cs="Calibri"/>
          <w:b w:val="0"/>
          <w:bCs w:val="0"/>
          <w:sz w:val="22"/>
          <w:szCs w:val="22"/>
        </w:rPr>
        <w:t xml:space="preserve">, or supplement, any conditions </w:t>
      </w:r>
      <w:r w:rsidRPr="58F14058" w:rsidR="60E9292F">
        <w:rPr>
          <w:rFonts w:ascii="Calibri" w:hAnsi="Calibri" w:eastAsia="Calibri" w:cs="Calibri"/>
          <w:b w:val="0"/>
          <w:bCs w:val="0"/>
          <w:sz w:val="22"/>
          <w:szCs w:val="22"/>
        </w:rPr>
        <w:t>set forth in</w:t>
      </w:r>
      <w:r w:rsidRPr="58F14058" w:rsidR="60E9292F">
        <w:rPr>
          <w:rFonts w:ascii="Calibri" w:hAnsi="Calibri" w:eastAsia="Calibri" w:cs="Calibri"/>
          <w:b w:val="0"/>
          <w:bCs w:val="0"/>
          <w:sz w:val="22"/>
          <w:szCs w:val="22"/>
        </w:rPr>
        <w:t xml:space="preserve"> a collective bargaining agreement (CBA) between a union and [</w:t>
      </w:r>
      <w:r w:rsidRPr="58F14058" w:rsidR="71547554">
        <w:rPr>
          <w:rFonts w:ascii="Calibri" w:hAnsi="Calibri" w:eastAsia="Calibri" w:cs="Calibri"/>
          <w:b w:val="0"/>
          <w:bCs w:val="0"/>
          <w:sz w:val="22"/>
          <w:szCs w:val="22"/>
          <w:highlight w:val="yellow"/>
        </w:rPr>
        <w:t>EMPLOYER'S NAME</w:t>
      </w:r>
      <w:r w:rsidRPr="58F14058"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58F14058" w:rsidRDefault="60E9292F" w14:paraId="0BA4E23C" w14:textId="105566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F14058"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8F14058" w:rsidR="715475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14058"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8F14058"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8F14058"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58F14058" w:rsidRDefault="60E9292F" w14:paraId="62A1C9B6" w14:textId="4CF7C9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F14058"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8F14058" w:rsidR="715475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14058"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8F14058" w:rsidR="7154755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14058"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8F14058"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8F14058"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C78CE42"/>
    <w:rsid w:val="2F7EFB21"/>
    <w:rsid w:val="311A7CA3"/>
    <w:rsid w:val="418994DC"/>
    <w:rsid w:val="426551EA"/>
    <w:rsid w:val="48FBEAB1"/>
    <w:rsid w:val="4BCCFE73"/>
    <w:rsid w:val="4CD5BB82"/>
    <w:rsid w:val="53534CD0"/>
    <w:rsid w:val="58F14058"/>
    <w:rsid w:val="60E9292F"/>
    <w:rsid w:val="616BE104"/>
    <w:rsid w:val="63E965B6"/>
    <w:rsid w:val="71547554"/>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2025-01-02T17:03:21.7062759Z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