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6F15D993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F872C8C" w:rsidR="0EC1E2F0">
        <w:rPr>
          <w:rFonts w:ascii="Calibri" w:hAnsi="Calibri" w:eastAsia="Calibri" w:cs="Calibri"/>
          <w:sz w:val="22"/>
          <w:szCs w:val="22"/>
        </w:rPr>
        <w:t>[</w:t>
      </w:r>
      <w:r w:rsidRPr="1F872C8C" w:rsidR="3D4BA2C9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1F872C8C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1F872C8C" w:rsidR="3D4BA2C9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1F872C8C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1F872C8C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1F872C8C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1F872C8C" w:rsidR="0EC1E2F0">
        <w:rPr>
          <w:rFonts w:ascii="Calibri" w:hAnsi="Calibri" w:eastAsia="Calibri" w:cs="Calibri"/>
          <w:sz w:val="22"/>
          <w:szCs w:val="22"/>
        </w:rPr>
        <w:t>] establish[</w:t>
      </w:r>
      <w:r w:rsidRPr="1F872C8C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1F872C8C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1F872C8C" w:rsidR="0EC1E2F0">
        <w:rPr>
          <w:rFonts w:ascii="Calibri" w:hAnsi="Calibri" w:eastAsia="Calibri" w:cs="Calibri"/>
          <w:sz w:val="22"/>
          <w:szCs w:val="22"/>
        </w:rPr>
        <w:t>are required to</w:t>
      </w:r>
      <w:r w:rsidRPr="1F872C8C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1F872C8C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1F872C8C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1F872C8C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1F872C8C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1F872C8C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1F872C8C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1F872C8C" w:rsidR="0EC1E2F0">
        <w:rPr>
          <w:rFonts w:ascii="Calibri" w:hAnsi="Calibri" w:eastAsia="Calibri" w:cs="Calibri"/>
          <w:sz w:val="22"/>
          <w:szCs w:val="22"/>
        </w:rPr>
        <w:t>regarding</w:t>
      </w:r>
      <w:r w:rsidRPr="1F872C8C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75FC9F5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1F872C8C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1F872C8C" w:rsidR="3D4BA2C9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1F872C8C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1F872C8C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1F872C8C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1F872C8C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798E54E6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1F872C8C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1F872C8C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1F872C8C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1F872C8C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1F872C8C" w:rsidR="3D4BA2C9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1F872C8C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6AFDB968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1F872C8C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1F872C8C" w:rsidR="3D4BA2C9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1F872C8C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</w:t>
      </w:r>
      <w:r w:rsidRPr="1F872C8C" w:rsidR="645EBF72">
        <w:rPr>
          <w:rFonts w:ascii="Calibri" w:hAnsi="Calibri" w:eastAsia="Calibri" w:cs="Calibri"/>
          <w:sz w:val="22"/>
          <w:szCs w:val="22"/>
          <w:u w:val="none"/>
        </w:rPr>
        <w:t>Georgia</w:t>
      </w:r>
      <w:r w:rsidRPr="1F872C8C" w:rsidR="2E354B4A">
        <w:rPr>
          <w:rFonts w:ascii="Calibri" w:hAnsi="Calibri" w:eastAsia="Calibri" w:cs="Calibri"/>
          <w:sz w:val="22"/>
          <w:szCs w:val="22"/>
          <w:u w:val="none"/>
        </w:rPr>
        <w:t xml:space="preserve">, and local laws </w:t>
      </w:r>
      <w:r w:rsidRPr="1F872C8C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1F872C8C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7E92D57C">
      <w:pPr>
        <w:pStyle w:val="Normal"/>
        <w:spacing w:line="276" w:lineRule="auto"/>
        <w:jc w:val="both"/>
      </w:pPr>
      <w:r w:rsidRPr="1F872C8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1F872C8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1F872C8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1F872C8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F872C8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1F872C8C" w:rsidR="3D4BA2C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F872C8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1F872C8C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1F872C8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3E7448D3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F872C8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1F872C8C" w:rsidR="3D4BA2C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F872C8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1F872C8C" w:rsidR="3D4BA2C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F872C8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1F872C8C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1F872C8C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1F872C8C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1F872C8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790C646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F872C8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F872C8C" w:rsidR="3D4BA2C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F872C8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272C05CE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F872C8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1F872C8C" w:rsidR="3D4BA2C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F872C8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01AEFFA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1F872C8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F872C8C" w:rsidR="3D4BA2C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F872C8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1F872C8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1F872C8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28F8C6BA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8F1596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4C8F1596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4C8F1596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</w:t>
      </w:r>
      <w:r w:rsidRPr="4C8F1596" w:rsidR="645EBF7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Georgia</w:t>
      </w:r>
      <w:r w:rsidRPr="4C8F1596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safety standards to </w:t>
      </w:r>
      <w:r w:rsidRPr="4C8F1596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4C8F1596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6A9A5C3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F872C8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1F872C8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1F872C8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1F872C8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1F872C8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1F872C8C" w:rsidR="3D4BA2C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F872C8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3F01D87F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1F872C8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1F872C8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F872C8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1F872C8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F872C8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1F872C8C" w:rsidR="3D4BA2C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F872C8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1F872C8C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1F872C8C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3776E40F" w:rsidP="1F872C8C" w:rsidRDefault="3776E40F" w14:paraId="620F833F" w14:textId="03FBD23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872C8C" w:rsidR="3776E4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3776E40F" w:rsidP="1F872C8C" w:rsidRDefault="3776E40F" w14:paraId="36290BA4" w14:textId="0EB45CFC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872C8C" w:rsidR="3776E4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1F872C8C" w:rsidR="3776E4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F872C8C" w:rsidR="3776E4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1F872C8C" w:rsidR="3776E4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1F872C8C" w:rsidR="3776E4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3776E40F" w:rsidP="1F872C8C" w:rsidRDefault="3776E40F" w14:paraId="2357AD40" w14:textId="15E5379C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872C8C" w:rsidR="3776E4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F872C8C" w:rsidR="3776E4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F872C8C" w:rsidR="3776E4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1F872C8C" w:rsidR="3776E4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F872C8C" w:rsidR="3776E4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3776E40F" w:rsidP="1F872C8C" w:rsidRDefault="3776E40F" w14:paraId="0E7EA7A7" w14:textId="5E2662B0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872C8C" w:rsidR="3776E4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776E40F" w:rsidP="1F872C8C" w:rsidRDefault="3776E40F" w14:paraId="7540506E" w14:textId="782BC9DD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872C8C" w:rsidR="3776E4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3776E40F" w:rsidP="1F872C8C" w:rsidRDefault="3776E40F" w14:paraId="13F82951" w14:textId="1CD41AB5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872C8C" w:rsidR="3776E4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776E40F" w:rsidP="1F872C8C" w:rsidRDefault="3776E40F" w14:paraId="44BFC764" w14:textId="297BCB38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872C8C" w:rsidR="3776E4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3776E40F" w:rsidP="1F872C8C" w:rsidRDefault="3776E40F" w14:paraId="16B13244" w14:textId="1112DD7D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872C8C" w:rsidR="3776E4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776E40F" w:rsidP="1F872C8C" w:rsidRDefault="3776E40F" w14:paraId="6ECA8EE1" w14:textId="00446826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872C8C" w:rsidR="3776E4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1F872C8C" w:rsidP="1F872C8C" w:rsidRDefault="1F872C8C" w14:paraId="4BE1893D" w14:textId="5B514635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</w:p>
    <w:p w:rsidR="4F85A74E" w:rsidP="4F85A74E" w:rsidRDefault="4F85A74E" w14:paraId="274EB716" w14:textId="34D727A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F85A74E" w:rsidP="4F85A74E" w:rsidRDefault="4F85A74E" w14:paraId="46A0E0FA" w14:textId="4A07F2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693BD891" w14:textId="1D5421BD">
      <w:pPr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EC1E2F0"/>
    <w:rsid w:val="12EE5088"/>
    <w:rsid w:val="1A68FA11"/>
    <w:rsid w:val="1F7A1F06"/>
    <w:rsid w:val="1F872C8C"/>
    <w:rsid w:val="25AF36D0"/>
    <w:rsid w:val="2E354B4A"/>
    <w:rsid w:val="376B3E56"/>
    <w:rsid w:val="3776E40F"/>
    <w:rsid w:val="387DFCF4"/>
    <w:rsid w:val="3D2AA764"/>
    <w:rsid w:val="3D4BA2C9"/>
    <w:rsid w:val="45C842D5"/>
    <w:rsid w:val="48B9C6F0"/>
    <w:rsid w:val="4C8F1596"/>
    <w:rsid w:val="4DA4D249"/>
    <w:rsid w:val="4F85A74E"/>
    <w:rsid w:val="5E8F12A7"/>
    <w:rsid w:val="5EE50337"/>
    <w:rsid w:val="605A6430"/>
    <w:rsid w:val="645EBF72"/>
    <w:rsid w:val="652B3F36"/>
    <w:rsid w:val="662D4C1C"/>
    <w:rsid w:val="677A1AF4"/>
    <w:rsid w:val="6E3EA4BB"/>
    <w:rsid w:val="6E6B61A3"/>
    <w:rsid w:val="7A1CFC70"/>
    <w:rsid w:val="7C26EA07"/>
    <w:rsid w:val="7DB3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2025-01-01T19:15:35.1919755Z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