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A7FBFF4" wp14:paraId="2C078E63" wp14:textId="0911546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LEAVE POLICY </w:t>
      </w:r>
    </w:p>
    <w:p w:rsidR="420FF5B3" w:rsidP="3A7FBFF4" w:rsidRDefault="420FF5B3" w14:paraId="25B12514" w14:textId="0959116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</w:t>
      </w:r>
    </w:p>
    <w:p w:rsidR="420FF5B3" w:rsidP="3A7FBFF4" w:rsidRDefault="420FF5B3" w14:paraId="1E5D95B4" w14:textId="79022BD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F5A3C13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F5A3C13" w:rsidR="393A80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 NAME</w:t>
      </w:r>
      <w:r w:rsidRPr="0F5A3C13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supports employees in fulfilling their civic responsibility to serve on a jury.</w:t>
      </w:r>
    </w:p>
    <w:p w:rsidR="420FF5B3" w:rsidP="3A7FBFF4" w:rsidRDefault="420FF5B3" w14:paraId="5DCA31F5" w14:textId="4E976F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Employees summoned for jury duty are entitled to paid leave for the first [NUMBER] days of service. Any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additional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days will be unpaid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Alternatively, employees may choose to use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accrued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vacation time to cover unpaid leave.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20FF5B3" w:rsidP="3A7FBFF4" w:rsidRDefault="420FF5B3" w14:paraId="2836D8E4" w14:textId="23EB41D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F5A3C13" w:rsidR="420FF5B3">
        <w:rPr>
          <w:rFonts w:ascii="Calibri" w:hAnsi="Calibri" w:eastAsia="Calibri" w:cs="Calibri"/>
          <w:b w:val="0"/>
          <w:bCs w:val="0"/>
          <w:sz w:val="22"/>
          <w:szCs w:val="22"/>
        </w:rPr>
        <w:t>If you are summoned for jury duty, notify [</w:t>
      </w:r>
      <w:r w:rsidRPr="0F5A3C13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Human Resources/your supervisor</w:t>
      </w:r>
      <w:r w:rsidRPr="0F5A3C13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0F5A3C13" w:rsidR="420FF5B3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0F5A3C13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arrange your leave. [</w:t>
      </w:r>
      <w:r w:rsidRPr="0F5A3C13" w:rsidR="393A80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 NAME</w:t>
      </w:r>
      <w:r w:rsidRPr="0F5A3C13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may request proof of jury service, as </w:t>
      </w:r>
      <w:r w:rsidRPr="0F5A3C13" w:rsidR="420FF5B3">
        <w:rPr>
          <w:rFonts w:ascii="Calibri" w:hAnsi="Calibri" w:eastAsia="Calibri" w:cs="Calibri"/>
          <w:b w:val="0"/>
          <w:bCs w:val="0"/>
          <w:sz w:val="22"/>
          <w:szCs w:val="22"/>
        </w:rPr>
        <w:t>permitted</w:t>
      </w:r>
      <w:r w:rsidRPr="0F5A3C13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law.</w:t>
      </w:r>
    </w:p>
    <w:p w:rsidR="420FF5B3" w:rsidP="3A7FBFF4" w:rsidRDefault="420FF5B3" w14:paraId="41DE6241" w14:textId="6DAF7B9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Employees excused from jury duty during regular working hours or released earlier than expected are expected to return to work.</w:t>
      </w:r>
    </w:p>
    <w:p w:rsidR="420FF5B3" w:rsidP="3A7FBFF4" w:rsidRDefault="420FF5B3" w14:paraId="62943A21" w14:textId="1023D24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JURY DUTY UNDER STATE LAW</w:t>
      </w:r>
    </w:p>
    <w:p w:rsidR="203F2193" w:rsidP="3A7FBFF4" w:rsidRDefault="203F2193" w14:paraId="0AF0FDF7" w14:textId="68F5F57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F5A3C13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F5A3C13" w:rsidR="393A80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 NAME</w:t>
      </w:r>
      <w:r w:rsidRPr="0F5A3C13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adheres to all </w:t>
      </w:r>
      <w:r w:rsidRPr="0F5A3C13" w:rsidR="7A458CD4">
        <w:rPr>
          <w:rFonts w:ascii="Calibri" w:hAnsi="Calibri" w:eastAsia="Calibri" w:cs="Calibri"/>
          <w:b w:val="0"/>
          <w:bCs w:val="0"/>
          <w:sz w:val="22"/>
          <w:szCs w:val="22"/>
        </w:rPr>
        <w:t>Louisiana</w:t>
      </w:r>
      <w:r w:rsidRPr="0F5A3C13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state-specific requirements for jury duty leave and provides leave in compliance with those laws.</w:t>
      </w:r>
    </w:p>
    <w:p w:rsidR="420FF5B3" w:rsidP="3A7FBFF4" w:rsidRDefault="420FF5B3" w14:paraId="5C4C85E5" w14:textId="7320D2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CF200B2" w:rsidP="3A7FBFF4" w:rsidRDefault="6CF200B2" w14:paraId="7D505AA7" w14:textId="339D645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 oversees the implementation and enforcement of this policy. For any questions about jury duty leave or aspects of this policy not addressed here, please contact 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Department.</w:t>
      </w:r>
    </w:p>
    <w:p w:rsidR="6CF200B2" w:rsidP="3A7FBFF4" w:rsidRDefault="6CF200B2" w14:paraId="6141684E" w14:textId="472407B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Employees who misuse or abuse this policy may face disciplinary action, up to and including termination of employment.</w:t>
      </w:r>
    </w:p>
    <w:p w:rsidR="6CF200B2" w:rsidP="3A7FBFF4" w:rsidRDefault="6CF200B2" w14:paraId="033237FC" w14:textId="393E402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CF200B2" w:rsidP="0F5A3C13" w:rsidRDefault="6CF200B2" w14:paraId="3827E5AA" w14:textId="376F8E47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5A3C13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0F5A3C13" w:rsidR="393A80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 NAME</w:t>
      </w:r>
      <w:r w:rsidRPr="0F5A3C13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0F5A3C13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0F5A3C13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CF200B2" w:rsidP="0F5A3C13" w:rsidRDefault="6CF200B2" w14:paraId="6D4DF0E7" w14:textId="4EB1B694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5A3C13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0F5A3C13" w:rsidR="393A80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 NAME</w:t>
      </w:r>
      <w:r w:rsidRPr="0F5A3C13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0F5A3C13" w:rsidR="393A80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 NAME</w:t>
      </w:r>
      <w:r w:rsidRPr="0F5A3C13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0F5A3C13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0F5A3C13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CF200B2" w:rsidP="3A7FBFF4" w:rsidRDefault="6CF200B2" w14:paraId="349E6DAF" w14:textId="3CC3CAA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3D35BA44" w14:textId="21A44B4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CF200B2" w:rsidP="3A7FBFF4" w:rsidRDefault="6CF200B2" w14:paraId="1BB9E549" w14:textId="6D784C2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26F80DA5" w14:textId="4A102E64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6CF200B2" w:rsidP="3A7FBFF4" w:rsidRDefault="6CF200B2" w14:paraId="0DEA4744" w14:textId="2648074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6CF200B2" w:rsidP="3A7FBFF4" w:rsidRDefault="6CF200B2" w14:paraId="692E0FB7" w14:textId="20FC439A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47c7af1a3b046d9"/>
      <w:footerReference w:type="default" r:id="R42db7a565beb42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7A33803">
      <w:trPr>
        <w:trHeight w:val="300"/>
      </w:trPr>
      <w:tc>
        <w:tcPr>
          <w:tcW w:w="3120" w:type="dxa"/>
          <w:tcMar/>
        </w:tcPr>
        <w:p w:rsidR="3A7FBFF4" w:rsidP="3A7FBFF4" w:rsidRDefault="3A7FBFF4" w14:paraId="65797B67" w14:textId="5997533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10144C28" w14:textId="4431DA9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3A7FBFF4" w:rsidP="3A7FBFF4" w:rsidRDefault="3A7FBFF4" w14:paraId="0142CC79" w14:textId="3F4A0AC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57468323" w14:textId="506D41F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44C532B">
      <w:trPr>
        <w:trHeight w:val="300"/>
      </w:trPr>
      <w:tc>
        <w:tcPr>
          <w:tcW w:w="3120" w:type="dxa"/>
          <w:tcMar/>
        </w:tcPr>
        <w:p w:rsidR="3A7FBFF4" w:rsidP="3A7FBFF4" w:rsidRDefault="3A7FBFF4" w14:paraId="469A910F" w14:textId="470B004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73B81AE9" w14:textId="1DDC9F5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A7FBFF4" w:rsidP="3A7FBFF4" w:rsidRDefault="3A7FBFF4" w14:paraId="276DE2A1" w14:textId="18E753A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6C089ED1" w14:textId="5795395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06D1E1"/>
    <w:rsid w:val="07A72964"/>
    <w:rsid w:val="0F5A3C13"/>
    <w:rsid w:val="203F2193"/>
    <w:rsid w:val="393A8035"/>
    <w:rsid w:val="3A7FBFF4"/>
    <w:rsid w:val="3DEDC3A6"/>
    <w:rsid w:val="420FF5B3"/>
    <w:rsid w:val="5706D1E1"/>
    <w:rsid w:val="68E3E3DA"/>
    <w:rsid w:val="6CF200B2"/>
    <w:rsid w:val="74D4A046"/>
    <w:rsid w:val="76A7244A"/>
    <w:rsid w:val="79AEFDC9"/>
    <w:rsid w:val="7A458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D1E1"/>
  <w15:chartTrackingRefBased/>
  <w15:docId w15:val="{9807EF64-02E9-4030-B6CA-80190D3A74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47c7af1a3b046d9" /><Relationship Type="http://schemas.openxmlformats.org/officeDocument/2006/relationships/footer" Target="footer.xml" Id="R42db7a565beb421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59AA727D-6B15-4DDC-A0D9-552A6B91CB90}"/>
</file>

<file path=customXml/itemProps2.xml><?xml version="1.0" encoding="utf-8"?>
<ds:datastoreItem xmlns:ds="http://schemas.openxmlformats.org/officeDocument/2006/customXml" ds:itemID="{28434928-19A6-431D-B4E7-CDC70E0A9130}"/>
</file>

<file path=customXml/itemProps3.xml><?xml version="1.0" encoding="utf-8"?>
<ds:datastoreItem xmlns:ds="http://schemas.openxmlformats.org/officeDocument/2006/customXml" ds:itemID="{011B7992-C9D3-412A-A5CB-7F70E6DE2B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2024-12-03T12:59:03.0000000Z</dcterms:created>
  <dcterms:modified xsi:type="dcterms:W3CDTF">2024-12-22T22:49:19.6824482Z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