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CEC3611" w:rsidP="6E9A8F31" w:rsidRDefault="0CEC3611" w14:paraId="5B56141E" w14:textId="18A677B0">
      <w:p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COMPANY NAME</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CEC3611" w:rsidP="1DE73E80" w:rsidRDefault="0CEC3611" w14:paraId="67E56F42" w14:textId="71FA5A3B">
      <w:pPr>
        <w:pStyle w:val="Normal"/>
        <w:spacing w:line="240" w:lineRule="auto"/>
      </w:pP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ADDRESS</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CEC3611" w:rsidP="1DE73E80" w:rsidRDefault="0CEC3611" w14:paraId="102CF6D0" w14:textId="0C29B8DE">
      <w:pPr>
        <w:pStyle w:val="Normal"/>
        <w:spacing w:line="240" w:lineRule="auto"/>
      </w:pP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CITY, STATE, ZIP CODE</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DE73E80" w:rsidP="1DE73E80" w:rsidRDefault="1DE73E80" w14:paraId="76196F63" w14:textId="12ED2BD2">
      <w:pPr>
        <w:pStyle w:val="Normal"/>
        <w:spacing w:line="240" w:lineRule="auto"/>
      </w:pPr>
      <w:r w:rsidRPr="598E4848"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r w:rsidRPr="598E4848" w:rsidR="0CEC36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DATE</w:t>
      </w:r>
      <w:r w:rsidRPr="598E4848"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494265DF" w:rsidP="598E4848" w:rsidRDefault="494265DF" w14:paraId="5462C505" w14:textId="16DAC438">
      <w:pPr>
        <w:pStyle w:val="Normal"/>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B082ADC" w:rsidP="70E507A9" w:rsidRDefault="7B082ADC" w14:paraId="5E4F7FFB" w14:textId="4B957188">
      <w:pPr>
        <w:pStyle w:val="Normal"/>
        <w:spacing w:line="240"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70E507A9" w:rsidR="7B082ADC">
        <w:rPr>
          <w:rFonts w:ascii="Calibri" w:hAnsi="Calibri" w:eastAsia="Calibri" w:cs="Calibri"/>
          <w:b w:val="1"/>
          <w:bCs w:val="1"/>
          <w:i w:val="0"/>
          <w:iCs w:val="0"/>
          <w:caps w:val="0"/>
          <w:smallCaps w:val="0"/>
          <w:noProof w:val="0"/>
          <w:color w:val="000000" w:themeColor="text1" w:themeTint="FF" w:themeShade="FF"/>
          <w:sz w:val="22"/>
          <w:szCs w:val="22"/>
          <w:lang w:val="en-US"/>
        </w:rPr>
        <w:t>Subject: Overview of Data Security Measures to Prevent Breaches</w:t>
      </w:r>
    </w:p>
    <w:p w:rsidR="7B082ADC" w:rsidP="70E507A9" w:rsidRDefault="7B082ADC" w14:paraId="208CFAE1" w14:textId="4249BCFF">
      <w:pPr>
        <w:pStyle w:val="Normal"/>
        <w:spacing w:line="240" w:lineRule="auto"/>
        <w:jc w:val="both"/>
      </w:pPr>
      <w:r w:rsidRPr="70E507A9" w:rsidR="7B082ADC">
        <w:rPr>
          <w:rFonts w:ascii="Calibri" w:hAnsi="Calibri" w:eastAsia="Calibri" w:cs="Calibri"/>
          <w:b w:val="0"/>
          <w:bCs w:val="0"/>
          <w:i w:val="0"/>
          <w:iCs w:val="0"/>
          <w:caps w:val="0"/>
          <w:smallCaps w:val="0"/>
          <w:noProof w:val="0"/>
          <w:color w:val="000000" w:themeColor="text1" w:themeTint="FF" w:themeShade="FF"/>
          <w:sz w:val="22"/>
          <w:szCs w:val="22"/>
          <w:lang w:val="en-US"/>
        </w:rPr>
        <w:t>Dear [</w:t>
      </w:r>
      <w:r w:rsidRPr="70E507A9" w:rsidR="7B082A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Recipient’s Name</w:t>
      </w:r>
      <w:r w:rsidRPr="70E507A9" w:rsidR="7B082AD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B082ADC" w:rsidP="70E507A9" w:rsidRDefault="7B082ADC" w14:paraId="76727752" w14:textId="28CBF036">
      <w:pPr>
        <w:pStyle w:val="Normal"/>
        <w:spacing w:line="240" w:lineRule="auto"/>
        <w:jc w:val="both"/>
      </w:pPr>
      <w:r w:rsidRPr="70E507A9" w:rsidR="7B082ADC">
        <w:rPr>
          <w:rFonts w:ascii="Calibri" w:hAnsi="Calibri" w:eastAsia="Calibri" w:cs="Calibri"/>
          <w:b w:val="0"/>
          <w:bCs w:val="0"/>
          <w:i w:val="0"/>
          <w:iCs w:val="0"/>
          <w:caps w:val="0"/>
          <w:smallCaps w:val="0"/>
          <w:noProof w:val="0"/>
          <w:color w:val="000000" w:themeColor="text1" w:themeTint="FF" w:themeShade="FF"/>
          <w:sz w:val="22"/>
          <w:szCs w:val="22"/>
          <w:lang w:val="en-US"/>
        </w:rPr>
        <w:t>We are writing to provide an overview of the data security measures implemented by [</w:t>
      </w:r>
      <w:r w:rsidRPr="70E507A9" w:rsidR="7B082A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COMPANY NAME</w:t>
      </w:r>
      <w:r w:rsidRPr="70E507A9" w:rsidR="7B082ADC">
        <w:rPr>
          <w:rFonts w:ascii="Calibri" w:hAnsi="Calibri" w:eastAsia="Calibri" w:cs="Calibri"/>
          <w:b w:val="0"/>
          <w:bCs w:val="0"/>
          <w:i w:val="0"/>
          <w:iCs w:val="0"/>
          <w:caps w:val="0"/>
          <w:smallCaps w:val="0"/>
          <w:noProof w:val="0"/>
          <w:color w:val="000000" w:themeColor="text1" w:themeTint="FF" w:themeShade="FF"/>
          <w:sz w:val="22"/>
          <w:szCs w:val="22"/>
          <w:lang w:val="en-US"/>
        </w:rPr>
        <w:t>] to safeguard sensitive information and prevent unauthorized access. Protecting data is a top priority for us, and we continuously improve our systems to address evolving threats.</w:t>
      </w:r>
    </w:p>
    <w:p w:rsidR="7B082ADC" w:rsidP="70E507A9" w:rsidRDefault="7B082ADC" w14:paraId="44327448" w14:textId="697CED71">
      <w:pPr>
        <w:pStyle w:val="Normal"/>
        <w:spacing w:line="240"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70E507A9" w:rsidR="7B082ADC">
        <w:rPr>
          <w:rFonts w:ascii="Calibri" w:hAnsi="Calibri" w:eastAsia="Calibri" w:cs="Calibri"/>
          <w:b w:val="1"/>
          <w:bCs w:val="1"/>
          <w:i w:val="0"/>
          <w:iCs w:val="0"/>
          <w:caps w:val="0"/>
          <w:smallCaps w:val="0"/>
          <w:noProof w:val="0"/>
          <w:color w:val="000000" w:themeColor="text1" w:themeTint="FF" w:themeShade="FF"/>
          <w:sz w:val="22"/>
          <w:szCs w:val="22"/>
          <w:lang w:val="en-US"/>
        </w:rPr>
        <w:t>Data Security Framework</w:t>
      </w:r>
    </w:p>
    <w:p w:rsidR="7B082ADC" w:rsidP="70E507A9" w:rsidRDefault="7B082ADC" w14:paraId="33BDA55B" w14:textId="47191A1C">
      <w:pPr>
        <w:pStyle w:val="Normal"/>
        <w:spacing w:line="240" w:lineRule="auto"/>
        <w:jc w:val="both"/>
      </w:pPr>
      <w:r w:rsidRPr="70E507A9" w:rsidR="7B082ADC">
        <w:rPr>
          <w:rFonts w:ascii="Calibri" w:hAnsi="Calibri" w:eastAsia="Calibri" w:cs="Calibri"/>
          <w:b w:val="0"/>
          <w:bCs w:val="0"/>
          <w:i w:val="0"/>
          <w:iCs w:val="0"/>
          <w:caps w:val="0"/>
          <w:smallCaps w:val="0"/>
          <w:noProof w:val="0"/>
          <w:color w:val="000000" w:themeColor="text1" w:themeTint="FF" w:themeShade="FF"/>
          <w:sz w:val="22"/>
          <w:szCs w:val="22"/>
          <w:lang w:val="en-US"/>
        </w:rPr>
        <w:t>Our comprehensive data security framework includes:</w:t>
      </w:r>
    </w:p>
    <w:p w:rsidR="7B082ADC" w:rsidP="70E507A9" w:rsidRDefault="7B082ADC" w14:paraId="2F993AA8" w14:textId="0311AAB3">
      <w:pPr>
        <w:pStyle w:val="ListParagraph"/>
        <w:numPr>
          <w:ilvl w:val="0"/>
          <w:numId w:val="99"/>
        </w:numPr>
        <w:spacing w:line="240"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70E507A9" w:rsidR="7B082ADC">
        <w:rPr>
          <w:rFonts w:ascii="Calibri" w:hAnsi="Calibri" w:eastAsia="Calibri" w:cs="Calibri"/>
          <w:b w:val="1"/>
          <w:bCs w:val="1"/>
          <w:i w:val="0"/>
          <w:iCs w:val="0"/>
          <w:caps w:val="0"/>
          <w:smallCaps w:val="0"/>
          <w:noProof w:val="0"/>
          <w:color w:val="000000" w:themeColor="text1" w:themeTint="FF" w:themeShade="FF"/>
          <w:sz w:val="22"/>
          <w:szCs w:val="22"/>
          <w:lang w:val="en-US"/>
        </w:rPr>
        <w:t>Access Controls</w:t>
      </w:r>
    </w:p>
    <w:p w:rsidR="7B082ADC" w:rsidP="70E507A9" w:rsidRDefault="7B082ADC" w14:paraId="1E7F6D55" w14:textId="308643F2">
      <w:pPr>
        <w:pStyle w:val="ListParagraph"/>
        <w:numPr>
          <w:ilvl w:val="0"/>
          <w:numId w:val="101"/>
        </w:numPr>
        <w:spacing w:line="240" w:lineRule="auto"/>
        <w:jc w:val="both"/>
        <w:rPr/>
      </w:pPr>
      <w:r w:rsidRPr="70E507A9" w:rsidR="7B082ADC">
        <w:rPr>
          <w:rFonts w:ascii="Calibri" w:hAnsi="Calibri" w:eastAsia="Calibri" w:cs="Calibri"/>
          <w:b w:val="0"/>
          <w:bCs w:val="0"/>
          <w:i w:val="0"/>
          <w:iCs w:val="0"/>
          <w:caps w:val="0"/>
          <w:smallCaps w:val="0"/>
          <w:noProof w:val="0"/>
          <w:color w:val="000000" w:themeColor="text1" w:themeTint="FF" w:themeShade="FF"/>
          <w:sz w:val="22"/>
          <w:szCs w:val="22"/>
          <w:lang w:val="en-US"/>
        </w:rPr>
        <w:t>Multi-factor authentication (MFA) for all systems.</w:t>
      </w:r>
    </w:p>
    <w:p w:rsidR="7B082ADC" w:rsidP="70E507A9" w:rsidRDefault="7B082ADC" w14:paraId="59261214" w14:textId="7FDAEE0B">
      <w:pPr>
        <w:pStyle w:val="ListParagraph"/>
        <w:numPr>
          <w:ilvl w:val="0"/>
          <w:numId w:val="101"/>
        </w:numPr>
        <w:spacing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E507A9" w:rsidR="7B082ADC">
        <w:rPr>
          <w:rFonts w:ascii="Calibri" w:hAnsi="Calibri" w:eastAsia="Calibri" w:cs="Calibri"/>
          <w:b w:val="0"/>
          <w:bCs w:val="0"/>
          <w:i w:val="0"/>
          <w:iCs w:val="0"/>
          <w:caps w:val="0"/>
          <w:smallCaps w:val="0"/>
          <w:noProof w:val="0"/>
          <w:color w:val="000000" w:themeColor="text1" w:themeTint="FF" w:themeShade="FF"/>
          <w:sz w:val="22"/>
          <w:szCs w:val="22"/>
          <w:lang w:val="en-US"/>
        </w:rPr>
        <w:t>Role-based access permissions to ensure data is accessible only to authorized personnel.</w:t>
      </w:r>
    </w:p>
    <w:p w:rsidR="70E507A9" w:rsidP="70E507A9" w:rsidRDefault="70E507A9" w14:paraId="0329C23B" w14:textId="5395828B">
      <w:pPr>
        <w:pStyle w:val="ListParagraph"/>
        <w:spacing w:line="240" w:lineRule="auto"/>
        <w:ind w:left="108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B082ADC" w:rsidP="70E507A9" w:rsidRDefault="7B082ADC" w14:paraId="2B1F3D3F" w14:textId="6021F436">
      <w:pPr>
        <w:pStyle w:val="ListParagraph"/>
        <w:numPr>
          <w:ilvl w:val="0"/>
          <w:numId w:val="99"/>
        </w:numPr>
        <w:spacing w:line="240"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70E507A9" w:rsidR="7B082ADC">
        <w:rPr>
          <w:rFonts w:ascii="Calibri" w:hAnsi="Calibri" w:eastAsia="Calibri" w:cs="Calibri"/>
          <w:b w:val="1"/>
          <w:bCs w:val="1"/>
          <w:i w:val="0"/>
          <w:iCs w:val="0"/>
          <w:caps w:val="0"/>
          <w:smallCaps w:val="0"/>
          <w:noProof w:val="0"/>
          <w:color w:val="000000" w:themeColor="text1" w:themeTint="FF" w:themeShade="FF"/>
          <w:sz w:val="22"/>
          <w:szCs w:val="22"/>
          <w:lang w:val="en-US"/>
        </w:rPr>
        <w:t>Encryption Standards</w:t>
      </w:r>
    </w:p>
    <w:p w:rsidR="7B082ADC" w:rsidP="70E507A9" w:rsidRDefault="7B082ADC" w14:paraId="38FE6CBA" w14:textId="11128D62">
      <w:pPr>
        <w:pStyle w:val="ListParagraph"/>
        <w:numPr>
          <w:ilvl w:val="0"/>
          <w:numId w:val="102"/>
        </w:numPr>
        <w:spacing w:line="240" w:lineRule="auto"/>
        <w:jc w:val="both"/>
        <w:rPr/>
      </w:pPr>
      <w:r w:rsidRPr="70E507A9" w:rsidR="7B082ADC">
        <w:rPr>
          <w:rFonts w:ascii="Calibri" w:hAnsi="Calibri" w:eastAsia="Calibri" w:cs="Calibri"/>
          <w:b w:val="0"/>
          <w:bCs w:val="0"/>
          <w:i w:val="0"/>
          <w:iCs w:val="0"/>
          <w:caps w:val="0"/>
          <w:smallCaps w:val="0"/>
          <w:noProof w:val="0"/>
          <w:color w:val="000000" w:themeColor="text1" w:themeTint="FF" w:themeShade="FF"/>
          <w:sz w:val="22"/>
          <w:szCs w:val="22"/>
          <w:lang w:val="en-US"/>
        </w:rPr>
        <w:t>End-to-end encryption for data in transit and at rest using [</w:t>
      </w:r>
      <w:r w:rsidRPr="70E507A9" w:rsidR="7B082ADC">
        <w:rPr>
          <w:rFonts w:ascii="Calibri" w:hAnsi="Calibri" w:eastAsia="Calibri" w:cs="Calibri"/>
          <w:b w:val="0"/>
          <w:bCs w:val="0"/>
          <w:i w:val="1"/>
          <w:iCs w:val="1"/>
          <w:caps w:val="0"/>
          <w:smallCaps w:val="0"/>
          <w:noProof w:val="0"/>
          <w:color w:val="000000" w:themeColor="text1" w:themeTint="FF" w:themeShade="FF"/>
          <w:sz w:val="22"/>
          <w:szCs w:val="22"/>
          <w:highlight w:val="yellow"/>
          <w:lang w:val="en-US"/>
        </w:rPr>
        <w:t>specific encryption standards, e.g., AES-256</w:t>
      </w:r>
      <w:r w:rsidRPr="70E507A9" w:rsidR="7B082AD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B082ADC" w:rsidP="70E507A9" w:rsidRDefault="7B082ADC" w14:paraId="746298B2" w14:textId="37AE203C">
      <w:pPr>
        <w:pStyle w:val="ListParagraph"/>
        <w:numPr>
          <w:ilvl w:val="0"/>
          <w:numId w:val="102"/>
        </w:numPr>
        <w:spacing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E507A9" w:rsidR="7B082ADC">
        <w:rPr>
          <w:rFonts w:ascii="Calibri" w:hAnsi="Calibri" w:eastAsia="Calibri" w:cs="Calibri"/>
          <w:b w:val="0"/>
          <w:bCs w:val="0"/>
          <w:i w:val="0"/>
          <w:iCs w:val="0"/>
          <w:caps w:val="0"/>
          <w:smallCaps w:val="0"/>
          <w:noProof w:val="0"/>
          <w:color w:val="000000" w:themeColor="text1" w:themeTint="FF" w:themeShade="FF"/>
          <w:sz w:val="22"/>
          <w:szCs w:val="22"/>
          <w:lang w:val="en-US"/>
        </w:rPr>
        <w:t>Secure encryption keys managed through [</w:t>
      </w:r>
      <w:r w:rsidRPr="70E507A9" w:rsidR="7B082ADC">
        <w:rPr>
          <w:rFonts w:ascii="Calibri" w:hAnsi="Calibri" w:eastAsia="Calibri" w:cs="Calibri"/>
          <w:b w:val="0"/>
          <w:bCs w:val="0"/>
          <w:i w:val="1"/>
          <w:iCs w:val="1"/>
          <w:caps w:val="0"/>
          <w:smallCaps w:val="0"/>
          <w:noProof w:val="0"/>
          <w:color w:val="000000" w:themeColor="text1" w:themeTint="FF" w:themeShade="FF"/>
          <w:sz w:val="22"/>
          <w:szCs w:val="22"/>
          <w:highlight w:val="yellow"/>
          <w:lang w:val="en-US"/>
        </w:rPr>
        <w:t>specific key management system/process</w:t>
      </w:r>
      <w:r w:rsidRPr="70E507A9" w:rsidR="7B082AD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0E507A9" w:rsidP="70E507A9" w:rsidRDefault="70E507A9" w14:paraId="5A9A62A3" w14:textId="23C3C0C1">
      <w:pPr>
        <w:pStyle w:val="ListParagraph"/>
        <w:spacing w:line="240" w:lineRule="auto"/>
        <w:ind w:left="108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B082ADC" w:rsidP="70E507A9" w:rsidRDefault="7B082ADC" w14:paraId="2983293E" w14:textId="75796CCE">
      <w:pPr>
        <w:pStyle w:val="ListParagraph"/>
        <w:numPr>
          <w:ilvl w:val="0"/>
          <w:numId w:val="99"/>
        </w:numPr>
        <w:spacing w:line="240"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70E507A9" w:rsidR="7B082ADC">
        <w:rPr>
          <w:rFonts w:ascii="Calibri" w:hAnsi="Calibri" w:eastAsia="Calibri" w:cs="Calibri"/>
          <w:b w:val="1"/>
          <w:bCs w:val="1"/>
          <w:i w:val="0"/>
          <w:iCs w:val="0"/>
          <w:caps w:val="0"/>
          <w:smallCaps w:val="0"/>
          <w:noProof w:val="0"/>
          <w:color w:val="000000" w:themeColor="text1" w:themeTint="FF" w:themeShade="FF"/>
          <w:sz w:val="22"/>
          <w:szCs w:val="22"/>
          <w:lang w:val="en-US"/>
        </w:rPr>
        <w:t>Network Security</w:t>
      </w:r>
    </w:p>
    <w:p w:rsidR="7B082ADC" w:rsidP="70E507A9" w:rsidRDefault="7B082ADC" w14:paraId="2F64F710" w14:textId="4EEA1D05">
      <w:pPr>
        <w:pStyle w:val="ListParagraph"/>
        <w:numPr>
          <w:ilvl w:val="0"/>
          <w:numId w:val="103"/>
        </w:numPr>
        <w:spacing w:line="240" w:lineRule="auto"/>
        <w:jc w:val="both"/>
        <w:rPr/>
      </w:pPr>
      <w:r w:rsidRPr="70E507A9" w:rsidR="7B082A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Firewalls and intrusion detection/prevention systems (IDS/IPS) to </w:t>
      </w:r>
      <w:r w:rsidRPr="70E507A9" w:rsidR="7B082ADC">
        <w:rPr>
          <w:rFonts w:ascii="Calibri" w:hAnsi="Calibri" w:eastAsia="Calibri" w:cs="Calibri"/>
          <w:b w:val="0"/>
          <w:bCs w:val="0"/>
          <w:i w:val="0"/>
          <w:iCs w:val="0"/>
          <w:caps w:val="0"/>
          <w:smallCaps w:val="0"/>
          <w:noProof w:val="0"/>
          <w:color w:val="000000" w:themeColor="text1" w:themeTint="FF" w:themeShade="FF"/>
          <w:sz w:val="22"/>
          <w:szCs w:val="22"/>
          <w:lang w:val="en-US"/>
        </w:rPr>
        <w:t>monitor</w:t>
      </w:r>
      <w:r w:rsidRPr="70E507A9" w:rsidR="7B082A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protect against unauthorized network activity.</w:t>
      </w:r>
    </w:p>
    <w:p w:rsidR="7B082ADC" w:rsidP="70E507A9" w:rsidRDefault="7B082ADC" w14:paraId="7A966741" w14:textId="43BC4B41">
      <w:pPr>
        <w:pStyle w:val="ListParagraph"/>
        <w:numPr>
          <w:ilvl w:val="0"/>
          <w:numId w:val="103"/>
        </w:numPr>
        <w:spacing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E507A9" w:rsidR="7B082A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Regular vulnerability scans and penetration testing to </w:t>
      </w:r>
      <w:r w:rsidRPr="70E507A9" w:rsidR="7B082ADC">
        <w:rPr>
          <w:rFonts w:ascii="Calibri" w:hAnsi="Calibri" w:eastAsia="Calibri" w:cs="Calibri"/>
          <w:b w:val="0"/>
          <w:bCs w:val="0"/>
          <w:i w:val="0"/>
          <w:iCs w:val="0"/>
          <w:caps w:val="0"/>
          <w:smallCaps w:val="0"/>
          <w:noProof w:val="0"/>
          <w:color w:val="000000" w:themeColor="text1" w:themeTint="FF" w:themeShade="FF"/>
          <w:sz w:val="22"/>
          <w:szCs w:val="22"/>
          <w:lang w:val="en-US"/>
        </w:rPr>
        <w:t>identify</w:t>
      </w:r>
      <w:r w:rsidRPr="70E507A9" w:rsidR="7B082A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address potential security gaps.</w:t>
      </w:r>
    </w:p>
    <w:p w:rsidR="70E507A9" w:rsidP="70E507A9" w:rsidRDefault="70E507A9" w14:paraId="5DEE8123" w14:textId="4263C72D">
      <w:pPr>
        <w:pStyle w:val="ListParagraph"/>
        <w:spacing w:line="240" w:lineRule="auto"/>
        <w:ind w:left="108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B082ADC" w:rsidP="70E507A9" w:rsidRDefault="7B082ADC" w14:paraId="092663D5" w14:textId="2F9944EF">
      <w:pPr>
        <w:pStyle w:val="ListParagraph"/>
        <w:numPr>
          <w:ilvl w:val="0"/>
          <w:numId w:val="99"/>
        </w:numPr>
        <w:spacing w:line="240"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70E507A9" w:rsidR="7B082ADC">
        <w:rPr>
          <w:rFonts w:ascii="Calibri" w:hAnsi="Calibri" w:eastAsia="Calibri" w:cs="Calibri"/>
          <w:b w:val="1"/>
          <w:bCs w:val="1"/>
          <w:i w:val="0"/>
          <w:iCs w:val="0"/>
          <w:caps w:val="0"/>
          <w:smallCaps w:val="0"/>
          <w:noProof w:val="0"/>
          <w:color w:val="000000" w:themeColor="text1" w:themeTint="FF" w:themeShade="FF"/>
          <w:sz w:val="22"/>
          <w:szCs w:val="22"/>
          <w:lang w:val="en-US"/>
        </w:rPr>
        <w:t>Employee Training</w:t>
      </w:r>
    </w:p>
    <w:p w:rsidR="7B082ADC" w:rsidP="70E507A9" w:rsidRDefault="7B082ADC" w14:paraId="3E22F249" w14:textId="1A7C115D">
      <w:pPr>
        <w:pStyle w:val="ListParagraph"/>
        <w:numPr>
          <w:ilvl w:val="0"/>
          <w:numId w:val="104"/>
        </w:numPr>
        <w:spacing w:line="240" w:lineRule="auto"/>
        <w:jc w:val="both"/>
        <w:rPr/>
      </w:pPr>
      <w:r w:rsidRPr="70E507A9" w:rsidR="7B082ADC">
        <w:rPr>
          <w:rFonts w:ascii="Calibri" w:hAnsi="Calibri" w:eastAsia="Calibri" w:cs="Calibri"/>
          <w:b w:val="0"/>
          <w:bCs w:val="0"/>
          <w:i w:val="0"/>
          <w:iCs w:val="0"/>
          <w:caps w:val="0"/>
          <w:smallCaps w:val="0"/>
          <w:noProof w:val="0"/>
          <w:color w:val="000000" w:themeColor="text1" w:themeTint="FF" w:themeShade="FF"/>
          <w:sz w:val="22"/>
          <w:szCs w:val="22"/>
          <w:lang w:val="en-US"/>
        </w:rPr>
        <w:t>Ongoing cybersecurity awareness training for all employees, focusing on phishing prevention and secure data handling.</w:t>
      </w:r>
    </w:p>
    <w:p w:rsidR="7B082ADC" w:rsidP="70E507A9" w:rsidRDefault="7B082ADC" w14:paraId="04304704" w14:textId="155A2496">
      <w:pPr>
        <w:pStyle w:val="ListParagraph"/>
        <w:numPr>
          <w:ilvl w:val="0"/>
          <w:numId w:val="104"/>
        </w:numPr>
        <w:spacing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E507A9" w:rsidR="7B082ADC">
        <w:rPr>
          <w:rFonts w:ascii="Calibri" w:hAnsi="Calibri" w:eastAsia="Calibri" w:cs="Calibri"/>
          <w:b w:val="0"/>
          <w:bCs w:val="0"/>
          <w:i w:val="0"/>
          <w:iCs w:val="0"/>
          <w:caps w:val="0"/>
          <w:smallCaps w:val="0"/>
          <w:noProof w:val="0"/>
          <w:color w:val="000000" w:themeColor="text1" w:themeTint="FF" w:themeShade="FF"/>
          <w:sz w:val="22"/>
          <w:szCs w:val="22"/>
          <w:lang w:val="en-US"/>
        </w:rPr>
        <w:t>Regular refreshers on data protection policies and reporting protocols.</w:t>
      </w:r>
    </w:p>
    <w:p w:rsidR="70E507A9" w:rsidP="70E507A9" w:rsidRDefault="70E507A9" w14:paraId="734A0BB8" w14:textId="138350FE">
      <w:pPr>
        <w:pStyle w:val="ListParagraph"/>
        <w:spacing w:line="240" w:lineRule="auto"/>
        <w:ind w:left="108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B082ADC" w:rsidP="70E507A9" w:rsidRDefault="7B082ADC" w14:paraId="57E8B277" w14:textId="2D679AD9">
      <w:pPr>
        <w:pStyle w:val="ListParagraph"/>
        <w:numPr>
          <w:ilvl w:val="0"/>
          <w:numId w:val="99"/>
        </w:numPr>
        <w:spacing w:line="240"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70E507A9" w:rsidR="7B082ADC">
        <w:rPr>
          <w:rFonts w:ascii="Calibri" w:hAnsi="Calibri" w:eastAsia="Calibri" w:cs="Calibri"/>
          <w:b w:val="1"/>
          <w:bCs w:val="1"/>
          <w:i w:val="0"/>
          <w:iCs w:val="0"/>
          <w:caps w:val="0"/>
          <w:smallCaps w:val="0"/>
          <w:noProof w:val="0"/>
          <w:color w:val="000000" w:themeColor="text1" w:themeTint="FF" w:themeShade="FF"/>
          <w:sz w:val="22"/>
          <w:szCs w:val="22"/>
          <w:lang w:val="en-US"/>
        </w:rPr>
        <w:t>Incident Response Plan</w:t>
      </w:r>
    </w:p>
    <w:p w:rsidR="7B082ADC" w:rsidP="70E507A9" w:rsidRDefault="7B082ADC" w14:paraId="339DD2B2" w14:textId="54D9994A">
      <w:pPr>
        <w:pStyle w:val="ListParagraph"/>
        <w:numPr>
          <w:ilvl w:val="0"/>
          <w:numId w:val="105"/>
        </w:numPr>
        <w:spacing w:line="240" w:lineRule="auto"/>
        <w:jc w:val="both"/>
        <w:rPr/>
      </w:pPr>
      <w:r w:rsidRPr="70E507A9" w:rsidR="7B082ADC">
        <w:rPr>
          <w:rFonts w:ascii="Calibri" w:hAnsi="Calibri" w:eastAsia="Calibri" w:cs="Calibri"/>
          <w:b w:val="0"/>
          <w:bCs w:val="0"/>
          <w:i w:val="0"/>
          <w:iCs w:val="0"/>
          <w:caps w:val="0"/>
          <w:smallCaps w:val="0"/>
          <w:noProof w:val="0"/>
          <w:color w:val="000000" w:themeColor="text1" w:themeTint="FF" w:themeShade="FF"/>
          <w:sz w:val="22"/>
          <w:szCs w:val="22"/>
          <w:lang w:val="en-US"/>
        </w:rPr>
        <w:t>A robust incident response plan (IRP) to ensure prompt action in case of a security incident.</w:t>
      </w:r>
    </w:p>
    <w:p w:rsidR="7B082ADC" w:rsidP="70E507A9" w:rsidRDefault="7B082ADC" w14:paraId="4234ED72" w14:textId="66905311">
      <w:pPr>
        <w:pStyle w:val="ListParagraph"/>
        <w:numPr>
          <w:ilvl w:val="0"/>
          <w:numId w:val="105"/>
        </w:numPr>
        <w:spacing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E507A9" w:rsidR="7B082ADC">
        <w:rPr>
          <w:rFonts w:ascii="Calibri" w:hAnsi="Calibri" w:eastAsia="Calibri" w:cs="Calibri"/>
          <w:b w:val="0"/>
          <w:bCs w:val="0"/>
          <w:i w:val="0"/>
          <w:iCs w:val="0"/>
          <w:caps w:val="0"/>
          <w:smallCaps w:val="0"/>
          <w:noProof w:val="0"/>
          <w:color w:val="000000" w:themeColor="text1" w:themeTint="FF" w:themeShade="FF"/>
          <w:sz w:val="22"/>
          <w:szCs w:val="22"/>
          <w:lang w:val="en-US"/>
        </w:rPr>
        <w:t>Regular IRP drills to test and refine our response capabilities.</w:t>
      </w:r>
    </w:p>
    <w:p w:rsidR="70E507A9" w:rsidP="70E507A9" w:rsidRDefault="70E507A9" w14:paraId="0DDD8CE6" w14:textId="0995D8F5">
      <w:pPr>
        <w:pStyle w:val="ListParagraph"/>
        <w:spacing w:line="240" w:lineRule="auto"/>
        <w:ind w:left="108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B082ADC" w:rsidP="70E507A9" w:rsidRDefault="7B082ADC" w14:paraId="753F90DA" w14:textId="34F9AF4C">
      <w:pPr>
        <w:pStyle w:val="ListParagraph"/>
        <w:numPr>
          <w:ilvl w:val="0"/>
          <w:numId w:val="99"/>
        </w:numPr>
        <w:spacing w:line="240"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70E507A9" w:rsidR="7B082ADC">
        <w:rPr>
          <w:rFonts w:ascii="Calibri" w:hAnsi="Calibri" w:eastAsia="Calibri" w:cs="Calibri"/>
          <w:b w:val="1"/>
          <w:bCs w:val="1"/>
          <w:i w:val="0"/>
          <w:iCs w:val="0"/>
          <w:caps w:val="0"/>
          <w:smallCaps w:val="0"/>
          <w:noProof w:val="0"/>
          <w:color w:val="000000" w:themeColor="text1" w:themeTint="FF" w:themeShade="FF"/>
          <w:sz w:val="22"/>
          <w:szCs w:val="22"/>
          <w:lang w:val="en-US"/>
        </w:rPr>
        <w:t>Compliance Monitoring</w:t>
      </w:r>
    </w:p>
    <w:p w:rsidR="7B082ADC" w:rsidP="70E507A9" w:rsidRDefault="7B082ADC" w14:paraId="1758D980" w14:textId="630A9F04">
      <w:pPr>
        <w:pStyle w:val="ListParagraph"/>
        <w:numPr>
          <w:ilvl w:val="0"/>
          <w:numId w:val="106"/>
        </w:numPr>
        <w:spacing w:line="240" w:lineRule="auto"/>
        <w:jc w:val="both"/>
        <w:rPr/>
      </w:pPr>
      <w:r w:rsidRPr="70E507A9" w:rsidR="7B082ADC">
        <w:rPr>
          <w:rFonts w:ascii="Calibri" w:hAnsi="Calibri" w:eastAsia="Calibri" w:cs="Calibri"/>
          <w:b w:val="0"/>
          <w:bCs w:val="0"/>
          <w:i w:val="0"/>
          <w:iCs w:val="0"/>
          <w:caps w:val="0"/>
          <w:smallCaps w:val="0"/>
          <w:noProof w:val="0"/>
          <w:color w:val="000000" w:themeColor="text1" w:themeTint="FF" w:themeShade="FF"/>
          <w:sz w:val="22"/>
          <w:szCs w:val="22"/>
          <w:lang w:val="en-US"/>
        </w:rPr>
        <w:t>Regular audits to ensure adherence to [</w:t>
      </w:r>
      <w:r w:rsidRPr="70E507A9" w:rsidR="7B082ADC">
        <w:rPr>
          <w:rFonts w:ascii="Calibri" w:hAnsi="Calibri" w:eastAsia="Calibri" w:cs="Calibri"/>
          <w:b w:val="0"/>
          <w:bCs w:val="0"/>
          <w:i w:val="1"/>
          <w:iCs w:val="1"/>
          <w:caps w:val="0"/>
          <w:smallCaps w:val="0"/>
          <w:noProof w:val="0"/>
          <w:color w:val="000000" w:themeColor="text1" w:themeTint="FF" w:themeShade="FF"/>
          <w:sz w:val="22"/>
          <w:szCs w:val="22"/>
          <w:highlight w:val="yellow"/>
          <w:lang w:val="en-US"/>
        </w:rPr>
        <w:t xml:space="preserve">specific regulations, e.g., GDPR, </w:t>
      </w:r>
      <w:r w:rsidRPr="70E507A9" w:rsidR="737E53E9">
        <w:rPr>
          <w:rFonts w:ascii="Calibri" w:hAnsi="Calibri" w:eastAsia="Calibri" w:cs="Calibri"/>
          <w:b w:val="0"/>
          <w:bCs w:val="0"/>
          <w:i w:val="1"/>
          <w:iCs w:val="1"/>
          <w:caps w:val="0"/>
          <w:smallCaps w:val="0"/>
          <w:noProof w:val="0"/>
          <w:color w:val="000000" w:themeColor="text1" w:themeTint="FF" w:themeShade="FF"/>
          <w:sz w:val="22"/>
          <w:szCs w:val="22"/>
          <w:highlight w:val="yellow"/>
          <w:lang w:val="en-US"/>
        </w:rPr>
        <w:t xml:space="preserve">UK GDPR, </w:t>
      </w:r>
      <w:r w:rsidRPr="70E507A9" w:rsidR="7B082ADC">
        <w:rPr>
          <w:rFonts w:ascii="Calibri" w:hAnsi="Calibri" w:eastAsia="Calibri" w:cs="Calibri"/>
          <w:b w:val="0"/>
          <w:bCs w:val="0"/>
          <w:i w:val="1"/>
          <w:iCs w:val="1"/>
          <w:caps w:val="0"/>
          <w:smallCaps w:val="0"/>
          <w:noProof w:val="0"/>
          <w:color w:val="000000" w:themeColor="text1" w:themeTint="FF" w:themeShade="FF"/>
          <w:sz w:val="22"/>
          <w:szCs w:val="22"/>
          <w:highlight w:val="yellow"/>
          <w:lang w:val="en-US"/>
        </w:rPr>
        <w:t>CCPA</w:t>
      </w:r>
      <w:r w:rsidRPr="70E507A9" w:rsidR="7B082ADC">
        <w:rPr>
          <w:rFonts w:ascii="Calibri" w:hAnsi="Calibri" w:eastAsia="Calibri" w:cs="Calibri"/>
          <w:b w:val="0"/>
          <w:bCs w:val="0"/>
          <w:i w:val="0"/>
          <w:iCs w:val="0"/>
          <w:caps w:val="0"/>
          <w:smallCaps w:val="0"/>
          <w:noProof w:val="0"/>
          <w:color w:val="000000" w:themeColor="text1" w:themeTint="FF" w:themeShade="FF"/>
          <w:sz w:val="22"/>
          <w:szCs w:val="22"/>
          <w:lang w:val="en-US"/>
        </w:rPr>
        <w:t>] and industry best practices.</w:t>
      </w:r>
    </w:p>
    <w:p w:rsidR="7B082ADC" w:rsidP="70E507A9" w:rsidRDefault="7B082ADC" w14:paraId="30DE16E4" w14:textId="33CFF23C">
      <w:pPr>
        <w:pStyle w:val="ListParagraph"/>
        <w:numPr>
          <w:ilvl w:val="0"/>
          <w:numId w:val="106"/>
        </w:numPr>
        <w:spacing w:line="240" w:lineRule="auto"/>
        <w:jc w:val="both"/>
        <w:rPr/>
      </w:pPr>
      <w:r w:rsidRPr="70E507A9" w:rsidR="7B082ADC">
        <w:rPr>
          <w:rFonts w:ascii="Calibri" w:hAnsi="Calibri" w:eastAsia="Calibri" w:cs="Calibri"/>
          <w:b w:val="0"/>
          <w:bCs w:val="0"/>
          <w:i w:val="0"/>
          <w:iCs w:val="0"/>
          <w:caps w:val="0"/>
          <w:smallCaps w:val="0"/>
          <w:noProof w:val="0"/>
          <w:color w:val="000000" w:themeColor="text1" w:themeTint="FF" w:themeShade="FF"/>
          <w:sz w:val="22"/>
          <w:szCs w:val="22"/>
          <w:lang w:val="en-US"/>
        </w:rPr>
        <w:t>Documentation of all data handling processes for accountability and transparency.</w:t>
      </w:r>
    </w:p>
    <w:p w:rsidR="70E507A9" w:rsidP="70E507A9" w:rsidRDefault="70E507A9" w14:paraId="2F764B13" w14:textId="650AA4A7">
      <w:pPr>
        <w:pStyle w:val="Normal"/>
        <w:spacing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B082ADC" w:rsidP="70E507A9" w:rsidRDefault="7B082ADC" w14:paraId="2094E136" w14:textId="641EEA18">
      <w:pPr>
        <w:pStyle w:val="Normal"/>
        <w:spacing w:line="240"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70E507A9" w:rsidR="7B082ADC">
        <w:rPr>
          <w:rFonts w:ascii="Calibri" w:hAnsi="Calibri" w:eastAsia="Calibri" w:cs="Calibri"/>
          <w:b w:val="1"/>
          <w:bCs w:val="1"/>
          <w:i w:val="0"/>
          <w:iCs w:val="0"/>
          <w:caps w:val="0"/>
          <w:smallCaps w:val="0"/>
          <w:noProof w:val="0"/>
          <w:color w:val="000000" w:themeColor="text1" w:themeTint="FF" w:themeShade="FF"/>
          <w:sz w:val="22"/>
          <w:szCs w:val="22"/>
          <w:lang w:val="en-US"/>
        </w:rPr>
        <w:t>Commitment to Continuous Improvement</w:t>
      </w:r>
    </w:p>
    <w:p w:rsidR="7B082ADC" w:rsidP="70E507A9" w:rsidRDefault="7B082ADC" w14:paraId="5E633BEC" w14:textId="7750A13A">
      <w:pPr>
        <w:pStyle w:val="Normal"/>
        <w:spacing w:line="240" w:lineRule="auto"/>
        <w:jc w:val="both"/>
      </w:pPr>
      <w:r w:rsidRPr="70E507A9" w:rsidR="7B082ADC">
        <w:rPr>
          <w:rFonts w:ascii="Calibri" w:hAnsi="Calibri" w:eastAsia="Calibri" w:cs="Calibri"/>
          <w:b w:val="0"/>
          <w:bCs w:val="0"/>
          <w:i w:val="0"/>
          <w:iCs w:val="0"/>
          <w:caps w:val="0"/>
          <w:smallCaps w:val="0"/>
          <w:noProof w:val="0"/>
          <w:color w:val="000000" w:themeColor="text1" w:themeTint="FF" w:themeShade="FF"/>
          <w:sz w:val="22"/>
          <w:szCs w:val="22"/>
          <w:lang w:val="en-US"/>
        </w:rPr>
        <w:t>We regularly review and update our security measures to address emerging threats and incorporate feedback from audits and industry developments. These efforts are designed to provide the highest level of protection for the data entrusted to us.</w:t>
      </w:r>
    </w:p>
    <w:p w:rsidR="7B082ADC" w:rsidP="70E507A9" w:rsidRDefault="7B082ADC" w14:paraId="28627DE4" w14:textId="1E85FDC5">
      <w:pPr>
        <w:pStyle w:val="Normal"/>
        <w:spacing w:line="240" w:lineRule="auto"/>
        <w:jc w:val="both"/>
      </w:pPr>
      <w:r w:rsidRPr="70E507A9" w:rsidR="7B082A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you have any questions about our data security measures or require </w:t>
      </w:r>
      <w:r w:rsidRPr="70E507A9" w:rsidR="7B082ADC">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70E507A9" w:rsidR="7B082A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details, please feel free to contact [</w:t>
      </w:r>
      <w:r w:rsidRPr="70E507A9" w:rsidR="7B082A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Title</w:t>
      </w:r>
      <w:r w:rsidRPr="70E507A9" w:rsidR="7B082ADC">
        <w:rPr>
          <w:rFonts w:ascii="Calibri" w:hAnsi="Calibri" w:eastAsia="Calibri" w:cs="Calibri"/>
          <w:b w:val="0"/>
          <w:bCs w:val="0"/>
          <w:i w:val="0"/>
          <w:iCs w:val="0"/>
          <w:caps w:val="0"/>
          <w:smallCaps w:val="0"/>
          <w:noProof w:val="0"/>
          <w:color w:val="000000" w:themeColor="text1" w:themeTint="FF" w:themeShade="FF"/>
          <w:sz w:val="22"/>
          <w:szCs w:val="22"/>
          <w:lang w:val="en-US"/>
        </w:rPr>
        <w:t>] at [</w:t>
      </w:r>
      <w:r w:rsidRPr="70E507A9" w:rsidR="7B082A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Email Address/Phone Number</w:t>
      </w:r>
      <w:r w:rsidRPr="70E507A9" w:rsidR="7B082AD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B082ADC" w:rsidP="70E507A9" w:rsidRDefault="7B082ADC" w14:paraId="21290251" w14:textId="76F49571">
      <w:pPr>
        <w:pStyle w:val="Normal"/>
        <w:spacing w:line="240" w:lineRule="auto"/>
        <w:jc w:val="both"/>
      </w:pPr>
      <w:r w:rsidRPr="70E507A9" w:rsidR="7B082ADC">
        <w:rPr>
          <w:rFonts w:ascii="Calibri" w:hAnsi="Calibri" w:eastAsia="Calibri" w:cs="Calibri"/>
          <w:b w:val="0"/>
          <w:bCs w:val="0"/>
          <w:i w:val="0"/>
          <w:iCs w:val="0"/>
          <w:caps w:val="0"/>
          <w:smallCaps w:val="0"/>
          <w:noProof w:val="0"/>
          <w:color w:val="000000" w:themeColor="text1" w:themeTint="FF" w:themeShade="FF"/>
          <w:sz w:val="22"/>
          <w:szCs w:val="22"/>
          <w:lang w:val="en-US"/>
        </w:rPr>
        <w:t>Thank you for your trust in [</w:t>
      </w:r>
      <w:r w:rsidRPr="70E507A9" w:rsidR="7B082A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COMPANY NAME</w:t>
      </w:r>
      <w:r w:rsidRPr="70E507A9" w:rsidR="7B082AD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4DE02E6" w:rsidP="74DE02E6" w:rsidRDefault="74DE02E6" w14:paraId="164D825D" w14:textId="1382C9CA">
      <w:pPr>
        <w:pStyle w:val="Normal"/>
        <w:spacing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CEC3611" w:rsidP="1DE73E80" w:rsidRDefault="0CEC3611" w14:paraId="51639DB4" w14:textId="7A294B5F">
      <w:pPr>
        <w:pStyle w:val="Normal"/>
        <w:spacing w:line="240" w:lineRule="auto"/>
      </w:pPr>
      <w:r w:rsidRPr="33E6C299" w:rsidR="0CEC3611">
        <w:rPr>
          <w:rFonts w:ascii="Calibri" w:hAnsi="Calibri" w:eastAsia="Calibri" w:cs="Calibri"/>
          <w:b w:val="0"/>
          <w:bCs w:val="0"/>
          <w:i w:val="0"/>
          <w:iCs w:val="0"/>
          <w:caps w:val="0"/>
          <w:smallCaps w:val="0"/>
          <w:noProof w:val="0"/>
          <w:color w:val="000000" w:themeColor="text1" w:themeTint="FF" w:themeShade="FF"/>
          <w:sz w:val="22"/>
          <w:szCs w:val="22"/>
          <w:lang w:val="en-US"/>
        </w:rPr>
        <w:t>Y</w:t>
      </w:r>
      <w:r w:rsidRPr="33E6C299" w:rsidR="0CEC3611">
        <w:rPr>
          <w:rFonts w:ascii="Calibri" w:hAnsi="Calibri" w:eastAsia="Calibri" w:cs="Calibri"/>
          <w:b w:val="0"/>
          <w:bCs w:val="0"/>
          <w:i w:val="0"/>
          <w:iCs w:val="0"/>
          <w:caps w:val="0"/>
          <w:smallCaps w:val="0"/>
          <w:noProof w:val="0"/>
          <w:color w:val="000000" w:themeColor="text1" w:themeTint="FF" w:themeShade="FF"/>
          <w:sz w:val="22"/>
          <w:szCs w:val="22"/>
          <w:lang w:val="en-US"/>
        </w:rPr>
        <w:t>ours sincerely,</w:t>
      </w:r>
    </w:p>
    <w:p w:rsidR="78D3C93A" w:rsidP="6E9A8F31" w:rsidRDefault="78D3C93A" w14:paraId="7303C7CE" w14:textId="6A6D2E14">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E9A8F31" w:rsidR="78D3C93A">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E9A8F31" w:rsidP="6E9A8F31" w:rsidRDefault="6E9A8F31" w14:paraId="7A5FADD9" w14:textId="792C72E1">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CEC3611" w:rsidP="1DE73E80" w:rsidRDefault="0CEC3611" w14:paraId="141D1E78" w14:textId="3BF2332C">
      <w:pPr>
        <w:pStyle w:val="Normal"/>
        <w:spacing w:line="240" w:lineRule="auto"/>
      </w:pP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CEC3611" w:rsidP="1DE73E80" w:rsidRDefault="0CEC3611" w14:paraId="3A5D39FE" w14:textId="4B293283">
      <w:pPr>
        <w:pStyle w:val="Normal"/>
        <w:spacing w:line="240" w:lineRule="auto"/>
      </w:pP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TITLE/POSITION</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6B3A82FA" wp14:paraId="2C078E63" wp14:textId="5BB5BB18">
      <w:pPr>
        <w:pStyle w:val="Normal"/>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8010bb1031624d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566436" w:rsidTr="1F566436" w14:paraId="5D1EC958">
      <w:trPr>
        <w:trHeight w:val="300"/>
      </w:trPr>
      <w:tc>
        <w:tcPr>
          <w:tcW w:w="3120" w:type="dxa"/>
          <w:tcMar/>
        </w:tcPr>
        <w:p w:rsidR="1F566436" w:rsidP="1F566436" w:rsidRDefault="1F566436" w14:paraId="7A2C9789" w14:textId="4AC0A3DC">
          <w:pPr>
            <w:pStyle w:val="Header"/>
            <w:bidi w:val="0"/>
            <w:ind w:left="-115"/>
            <w:jc w:val="left"/>
          </w:pPr>
        </w:p>
      </w:tc>
      <w:tc>
        <w:tcPr>
          <w:tcW w:w="3120" w:type="dxa"/>
          <w:tcMar/>
        </w:tcPr>
        <w:p w:rsidR="1F566436" w:rsidP="1F566436" w:rsidRDefault="1F566436" w14:paraId="4004950B" w14:textId="69D7E44D">
          <w:pPr>
            <w:pStyle w:val="Header"/>
            <w:bidi w:val="0"/>
            <w:jc w:val="center"/>
          </w:pPr>
        </w:p>
      </w:tc>
      <w:tc>
        <w:tcPr>
          <w:tcW w:w="3120" w:type="dxa"/>
          <w:tcMar/>
        </w:tcPr>
        <w:p w:rsidR="1F566436" w:rsidP="1F566436" w:rsidRDefault="1F566436" w14:paraId="56948A8C" w14:textId="2CCB8F06">
          <w:pPr>
            <w:pStyle w:val="Header"/>
            <w:bidi w:val="0"/>
            <w:ind w:right="-115"/>
            <w:jc w:val="right"/>
          </w:pPr>
        </w:p>
      </w:tc>
    </w:tr>
  </w:tbl>
  <w:p w:rsidR="1F566436" w:rsidP="1F566436" w:rsidRDefault="1F566436" w14:paraId="7526AC40" w14:textId="7C14070F">
    <w:pPr>
      <w:pStyle w:val="Header"/>
      <w:bidi w:val="0"/>
    </w:pPr>
  </w:p>
</w:hdr>
</file>

<file path=word/numbering.xml><?xml version="1.0" encoding="utf-8"?>
<w:numbering xmlns:w="http://schemas.openxmlformats.org/wordprocessingml/2006/main">
  <w:abstractNum xmlns:w="http://schemas.openxmlformats.org/wordprocessingml/2006/main" w:abstractNumId="106">
    <w:nsid w:val="7c13e517"/>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05">
    <w:nsid w:val="11ad1dd0"/>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04">
    <w:nsid w:val="1a2446c"/>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03">
    <w:nsid w:val="72763497"/>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02">
    <w:nsid w:val="72a84f3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01">
    <w:nsid w:val="6f994bc3"/>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00">
    <w:nsid w:val="2796a8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9">
    <w:nsid w:val="801e1f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8">
    <w:nsid w:val="204a1473"/>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97">
    <w:nsid w:val="534c832f"/>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96">
    <w:nsid w:val="1e7353f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5">
    <w:nsid w:val="1bfc65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4">
    <w:nsid w:val="5460a05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3">
    <w:nsid w:val="6edb3b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6c65b7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6085ea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nsid w:val="465045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4ce6fca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8">
    <w:nsid w:val="7cdd10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75c2ce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5d1b4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490238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4db9a6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71278a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98b57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356a28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19c70e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eaf3a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7901d5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a7731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181531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6012ab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37443a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738b14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160272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24adec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3f438aa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9">
    <w:nsid w:val="24a15d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5e59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1a47cb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1c0462f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5">
    <w:nsid w:val="2f9096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198a8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4110f9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29806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49e20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4f654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66257b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72984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489758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34ef09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6c5d5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40d088c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28542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7a1bb0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2d9165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651a5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1f403a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3f4069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64f547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441248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2a0d13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908c8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5e5b9b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467ef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778a30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3b50e2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248ca0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45e4d9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79e6dd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c54a0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2225c1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7107646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3f838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b795c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6d438a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138b36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63a41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a1e3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20709c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30f971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402e02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8e668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4d23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f8aff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becaf5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676f55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1b3494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610a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d76c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443b8f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3d917c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811f6f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3b33592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716098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78969b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6b7b0c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25920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74513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7ab7b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71d425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44733b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566b1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2ee4c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22973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a900b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6">
    <w:abstractNumId w:val="106"/>
  </w:num>
  <w:num w:numId="105">
    <w:abstractNumId w:val="105"/>
  </w:num>
  <w:num w:numId="104">
    <w:abstractNumId w:val="104"/>
  </w:num>
  <w:num w:numId="103">
    <w:abstractNumId w:val="103"/>
  </w:num>
  <w:num w:numId="102">
    <w:abstractNumId w:val="102"/>
  </w:num>
  <w:num w:numId="101">
    <w:abstractNumId w:val="101"/>
  </w:num>
  <w:num w:numId="100">
    <w:abstractNumId w:val="100"/>
  </w:num>
  <w:num w:numId="99">
    <w:abstractNumId w:val="99"/>
  </w:num>
  <w:num w:numId="98">
    <w:abstractNumId w:val="98"/>
  </w:num>
  <w:num w:numId="97">
    <w:abstractNumId w:val="97"/>
  </w:num>
  <w:num w:numId="96">
    <w:abstractNumId w:val="96"/>
  </w:num>
  <w:num w:numId="95">
    <w:abstractNumId w:val="95"/>
  </w:num>
  <w:num w:numId="94">
    <w:abstractNumId w:val="94"/>
  </w:num>
  <w:num w:numId="93">
    <w:abstractNumId w:val="93"/>
  </w:num>
  <w:num w:numId="92">
    <w:abstractNumId w:val="92"/>
  </w:num>
  <w:num w:numId="91">
    <w:abstractNumId w:val="91"/>
  </w:num>
  <w:num w:numId="90">
    <w:abstractNumId w:val="90"/>
  </w:num>
  <w:num w:numId="89">
    <w:abstractNumId w:val="89"/>
  </w:num>
  <w:num w:numId="88">
    <w:abstractNumId w:val="88"/>
  </w:num>
  <w:num w:numId="87">
    <w:abstractNumId w:val="87"/>
  </w:num>
  <w:num w:numId="86">
    <w:abstractNumId w:val="86"/>
  </w:num>
  <w:num w:numId="85">
    <w:abstractNumId w:val="85"/>
  </w:num>
  <w:num w:numId="84">
    <w:abstractNumId w:val="84"/>
  </w:num>
  <w:num w:numId="83">
    <w:abstractNumId w:val="83"/>
  </w:num>
  <w:num w:numId="82">
    <w:abstractNumId w:val="82"/>
  </w:num>
  <w:num w:numId="81">
    <w:abstractNumId w:val="81"/>
  </w:num>
  <w:num w:numId="80">
    <w:abstractNumId w:val="80"/>
  </w:num>
  <w:num w:numId="79">
    <w:abstractNumId w:val="79"/>
  </w:num>
  <w:num w:numId="78">
    <w:abstractNumId w:val="78"/>
  </w:num>
  <w:num w:numId="77">
    <w:abstractNumId w:val="77"/>
  </w:num>
  <w:num w:numId="76">
    <w:abstractNumId w:val="76"/>
  </w:num>
  <w:num w:numId="75">
    <w:abstractNumId w:val="75"/>
  </w:num>
  <w:num w:numId="74">
    <w:abstractNumId w:val="74"/>
  </w:num>
  <w:num w:numId="73">
    <w:abstractNumId w:val="73"/>
  </w:num>
  <w:num w:numId="72">
    <w:abstractNumId w:val="72"/>
  </w:num>
  <w:num w:numId="71">
    <w:abstractNumId w:val="71"/>
  </w:num>
  <w:num w:numId="70">
    <w:abstractNumId w:val="70"/>
  </w:num>
  <w:num w:numId="69">
    <w:abstractNumId w:val="69"/>
  </w:num>
  <w:num w:numId="68">
    <w:abstractNumId w:val="68"/>
  </w:num>
  <w:num w:numId="67">
    <w:abstractNumId w:val="67"/>
  </w:num>
  <w:num w:numId="66">
    <w:abstractNumId w:val="66"/>
  </w:num>
  <w:num w:numId="65">
    <w:abstractNumId w:val="65"/>
  </w:num>
  <w:num w:numId="64">
    <w:abstractNumId w:val="64"/>
  </w:num>
  <w:num w:numId="63">
    <w:abstractNumId w:val="63"/>
  </w:num>
  <w:num w:numId="62">
    <w:abstractNumId w:val="62"/>
  </w:num>
  <w:num w:numId="61">
    <w:abstractNumId w:val="61"/>
  </w:num>
  <w:num w:numId="60">
    <w:abstractNumId w:val="60"/>
  </w: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9C1572"/>
    <w:rsid w:val="005C0732"/>
    <w:rsid w:val="009F22B7"/>
    <w:rsid w:val="011D4068"/>
    <w:rsid w:val="01451631"/>
    <w:rsid w:val="017933E4"/>
    <w:rsid w:val="019EAF9D"/>
    <w:rsid w:val="023A1415"/>
    <w:rsid w:val="0282C495"/>
    <w:rsid w:val="0297D29E"/>
    <w:rsid w:val="02FC642F"/>
    <w:rsid w:val="035AB8F1"/>
    <w:rsid w:val="037E492E"/>
    <w:rsid w:val="038999B1"/>
    <w:rsid w:val="03B4FBB1"/>
    <w:rsid w:val="03B9970A"/>
    <w:rsid w:val="042AC9E9"/>
    <w:rsid w:val="04311F64"/>
    <w:rsid w:val="04B24A41"/>
    <w:rsid w:val="04E6560E"/>
    <w:rsid w:val="05555F14"/>
    <w:rsid w:val="057F9CCE"/>
    <w:rsid w:val="05819EAA"/>
    <w:rsid w:val="0585E397"/>
    <w:rsid w:val="05997E4F"/>
    <w:rsid w:val="05C2A72D"/>
    <w:rsid w:val="063BC082"/>
    <w:rsid w:val="06B23903"/>
    <w:rsid w:val="06EBD8EF"/>
    <w:rsid w:val="071715FB"/>
    <w:rsid w:val="0736EDD0"/>
    <w:rsid w:val="0799280A"/>
    <w:rsid w:val="080BAAFC"/>
    <w:rsid w:val="082FB2EF"/>
    <w:rsid w:val="08618D06"/>
    <w:rsid w:val="08AAED61"/>
    <w:rsid w:val="0927605C"/>
    <w:rsid w:val="096FB3BB"/>
    <w:rsid w:val="09C7E759"/>
    <w:rsid w:val="09DED828"/>
    <w:rsid w:val="0A1A4DD5"/>
    <w:rsid w:val="0A977E0D"/>
    <w:rsid w:val="0ABBB35F"/>
    <w:rsid w:val="0B0D6713"/>
    <w:rsid w:val="0B43B9CA"/>
    <w:rsid w:val="0B58A9BD"/>
    <w:rsid w:val="0B6346C5"/>
    <w:rsid w:val="0B6C7523"/>
    <w:rsid w:val="0BBA9335"/>
    <w:rsid w:val="0BE4A6E1"/>
    <w:rsid w:val="0BFFC500"/>
    <w:rsid w:val="0CE99979"/>
    <w:rsid w:val="0CEC3611"/>
    <w:rsid w:val="0D53FC75"/>
    <w:rsid w:val="0D990E12"/>
    <w:rsid w:val="0DF9DA12"/>
    <w:rsid w:val="0EA07EAD"/>
    <w:rsid w:val="0ED82D26"/>
    <w:rsid w:val="0F2B3EA7"/>
    <w:rsid w:val="10067E99"/>
    <w:rsid w:val="104E30A7"/>
    <w:rsid w:val="107418AB"/>
    <w:rsid w:val="10DCBC4C"/>
    <w:rsid w:val="11265AB9"/>
    <w:rsid w:val="1137EC86"/>
    <w:rsid w:val="11B142FF"/>
    <w:rsid w:val="120EF645"/>
    <w:rsid w:val="12AD2E5D"/>
    <w:rsid w:val="13180F9A"/>
    <w:rsid w:val="1382C389"/>
    <w:rsid w:val="13943696"/>
    <w:rsid w:val="13B37562"/>
    <w:rsid w:val="140086CC"/>
    <w:rsid w:val="147EE7F4"/>
    <w:rsid w:val="14FAD725"/>
    <w:rsid w:val="150203C1"/>
    <w:rsid w:val="1540A2E1"/>
    <w:rsid w:val="1565BE19"/>
    <w:rsid w:val="156739B5"/>
    <w:rsid w:val="15816D8E"/>
    <w:rsid w:val="16600EF3"/>
    <w:rsid w:val="16F71419"/>
    <w:rsid w:val="175BD6EE"/>
    <w:rsid w:val="17A93406"/>
    <w:rsid w:val="17C6D08E"/>
    <w:rsid w:val="17F8543D"/>
    <w:rsid w:val="1882176D"/>
    <w:rsid w:val="1893CFF6"/>
    <w:rsid w:val="189DBA61"/>
    <w:rsid w:val="193D63A1"/>
    <w:rsid w:val="19433EC9"/>
    <w:rsid w:val="19520CAF"/>
    <w:rsid w:val="19C7EF68"/>
    <w:rsid w:val="1ACB6D00"/>
    <w:rsid w:val="1AF6363C"/>
    <w:rsid w:val="1B2A9BC6"/>
    <w:rsid w:val="1B6AB6E2"/>
    <w:rsid w:val="1B790EA9"/>
    <w:rsid w:val="1B930352"/>
    <w:rsid w:val="1C221280"/>
    <w:rsid w:val="1C411C77"/>
    <w:rsid w:val="1C97CB04"/>
    <w:rsid w:val="1CD3BC4E"/>
    <w:rsid w:val="1CDA7CBC"/>
    <w:rsid w:val="1D3E128E"/>
    <w:rsid w:val="1DA48097"/>
    <w:rsid w:val="1DE73E80"/>
    <w:rsid w:val="1DF89033"/>
    <w:rsid w:val="1E523FD6"/>
    <w:rsid w:val="1EACF0A3"/>
    <w:rsid w:val="1ECAFFC6"/>
    <w:rsid w:val="1F103BFE"/>
    <w:rsid w:val="1F18E6EA"/>
    <w:rsid w:val="1F459A3D"/>
    <w:rsid w:val="1F566436"/>
    <w:rsid w:val="1FCF329E"/>
    <w:rsid w:val="1FDE5358"/>
    <w:rsid w:val="20DC2F00"/>
    <w:rsid w:val="20F3AA99"/>
    <w:rsid w:val="20F7B279"/>
    <w:rsid w:val="2100BFD6"/>
    <w:rsid w:val="21047DD6"/>
    <w:rsid w:val="21196F98"/>
    <w:rsid w:val="214A6751"/>
    <w:rsid w:val="215BF527"/>
    <w:rsid w:val="21B8434C"/>
    <w:rsid w:val="2265CBDE"/>
    <w:rsid w:val="230EA3D3"/>
    <w:rsid w:val="2371AF39"/>
    <w:rsid w:val="238DC955"/>
    <w:rsid w:val="23B9926C"/>
    <w:rsid w:val="23BE66B5"/>
    <w:rsid w:val="23D047CB"/>
    <w:rsid w:val="2421F248"/>
    <w:rsid w:val="242997DF"/>
    <w:rsid w:val="24553882"/>
    <w:rsid w:val="2477A852"/>
    <w:rsid w:val="24F7CE38"/>
    <w:rsid w:val="252AB376"/>
    <w:rsid w:val="252FF03B"/>
    <w:rsid w:val="2531177A"/>
    <w:rsid w:val="258FF654"/>
    <w:rsid w:val="25DE4632"/>
    <w:rsid w:val="260B577D"/>
    <w:rsid w:val="2637EB5A"/>
    <w:rsid w:val="26A909E9"/>
    <w:rsid w:val="26AE1841"/>
    <w:rsid w:val="275350EE"/>
    <w:rsid w:val="275DEB70"/>
    <w:rsid w:val="277A87DE"/>
    <w:rsid w:val="2858D301"/>
    <w:rsid w:val="29193015"/>
    <w:rsid w:val="29465FFF"/>
    <w:rsid w:val="294D35EF"/>
    <w:rsid w:val="29F1A9AF"/>
    <w:rsid w:val="2A1DC4AD"/>
    <w:rsid w:val="2A4F2678"/>
    <w:rsid w:val="2AAD5B2A"/>
    <w:rsid w:val="2B3935D4"/>
    <w:rsid w:val="2BA4D189"/>
    <w:rsid w:val="2BB7137D"/>
    <w:rsid w:val="2BDF1E78"/>
    <w:rsid w:val="2BFC02B0"/>
    <w:rsid w:val="2C1B5E43"/>
    <w:rsid w:val="2C428240"/>
    <w:rsid w:val="2C9AEC6B"/>
    <w:rsid w:val="2CB6CC4B"/>
    <w:rsid w:val="2CEF4620"/>
    <w:rsid w:val="2D71CDD2"/>
    <w:rsid w:val="2D8876DD"/>
    <w:rsid w:val="2DCC8B27"/>
    <w:rsid w:val="2E379355"/>
    <w:rsid w:val="2E402229"/>
    <w:rsid w:val="2E68434E"/>
    <w:rsid w:val="2EBC3EC2"/>
    <w:rsid w:val="2EFC78C4"/>
    <w:rsid w:val="2F5DD357"/>
    <w:rsid w:val="2F7045FA"/>
    <w:rsid w:val="2FA5F21B"/>
    <w:rsid w:val="3001F5CE"/>
    <w:rsid w:val="30319531"/>
    <w:rsid w:val="30D38C9C"/>
    <w:rsid w:val="30D9D030"/>
    <w:rsid w:val="30FE1916"/>
    <w:rsid w:val="31871F17"/>
    <w:rsid w:val="31C2674D"/>
    <w:rsid w:val="3216971A"/>
    <w:rsid w:val="321F02DE"/>
    <w:rsid w:val="3235782A"/>
    <w:rsid w:val="32570082"/>
    <w:rsid w:val="32F3CB6B"/>
    <w:rsid w:val="334C5277"/>
    <w:rsid w:val="33A7A1F8"/>
    <w:rsid w:val="33E6C299"/>
    <w:rsid w:val="33F5A8C9"/>
    <w:rsid w:val="3410B16B"/>
    <w:rsid w:val="341B98D9"/>
    <w:rsid w:val="3436E13F"/>
    <w:rsid w:val="35778F55"/>
    <w:rsid w:val="358924CF"/>
    <w:rsid w:val="362CCCDC"/>
    <w:rsid w:val="37F06FC0"/>
    <w:rsid w:val="38019D8C"/>
    <w:rsid w:val="3827DFCA"/>
    <w:rsid w:val="386B2BA7"/>
    <w:rsid w:val="396754DB"/>
    <w:rsid w:val="39779A06"/>
    <w:rsid w:val="39CE94CF"/>
    <w:rsid w:val="3A57A212"/>
    <w:rsid w:val="3A7AB598"/>
    <w:rsid w:val="3A8FE3C7"/>
    <w:rsid w:val="3AAA3140"/>
    <w:rsid w:val="3C6E8DC8"/>
    <w:rsid w:val="3C8311D6"/>
    <w:rsid w:val="3C9BDD26"/>
    <w:rsid w:val="3D8ECC97"/>
    <w:rsid w:val="3DE99B3D"/>
    <w:rsid w:val="3DEC14E6"/>
    <w:rsid w:val="3E76B75B"/>
    <w:rsid w:val="3E83E67F"/>
    <w:rsid w:val="3F628618"/>
    <w:rsid w:val="3FB6D498"/>
    <w:rsid w:val="3FD44EF3"/>
    <w:rsid w:val="3FF5A19B"/>
    <w:rsid w:val="40042894"/>
    <w:rsid w:val="40FACE5B"/>
    <w:rsid w:val="415F69FF"/>
    <w:rsid w:val="417079C9"/>
    <w:rsid w:val="41709F83"/>
    <w:rsid w:val="41B7742F"/>
    <w:rsid w:val="41EA25E4"/>
    <w:rsid w:val="42157EF0"/>
    <w:rsid w:val="42213CD9"/>
    <w:rsid w:val="4235A822"/>
    <w:rsid w:val="4329BE38"/>
    <w:rsid w:val="433284A6"/>
    <w:rsid w:val="439738ED"/>
    <w:rsid w:val="4400FC4C"/>
    <w:rsid w:val="441B0F50"/>
    <w:rsid w:val="441FA8C0"/>
    <w:rsid w:val="4471EDD1"/>
    <w:rsid w:val="44BEA32C"/>
    <w:rsid w:val="4517687D"/>
    <w:rsid w:val="453DB99F"/>
    <w:rsid w:val="455AA63A"/>
    <w:rsid w:val="45770C49"/>
    <w:rsid w:val="45987706"/>
    <w:rsid w:val="46265F8F"/>
    <w:rsid w:val="468471C9"/>
    <w:rsid w:val="470D25FD"/>
    <w:rsid w:val="47C5F1C2"/>
    <w:rsid w:val="484D3AD3"/>
    <w:rsid w:val="48F79D48"/>
    <w:rsid w:val="48FF92CF"/>
    <w:rsid w:val="49152E62"/>
    <w:rsid w:val="494265DF"/>
    <w:rsid w:val="498B0F0D"/>
    <w:rsid w:val="49E8CE64"/>
    <w:rsid w:val="4A040285"/>
    <w:rsid w:val="4A306365"/>
    <w:rsid w:val="4A64267F"/>
    <w:rsid w:val="4ACDD7E4"/>
    <w:rsid w:val="4AFBFA6B"/>
    <w:rsid w:val="4B051007"/>
    <w:rsid w:val="4B155011"/>
    <w:rsid w:val="4B241012"/>
    <w:rsid w:val="4B407E92"/>
    <w:rsid w:val="4B6B0CB5"/>
    <w:rsid w:val="4B7BD117"/>
    <w:rsid w:val="4B9D3055"/>
    <w:rsid w:val="4B9E0B42"/>
    <w:rsid w:val="4C277F2B"/>
    <w:rsid w:val="4C515626"/>
    <w:rsid w:val="4C5370C1"/>
    <w:rsid w:val="4C91A05E"/>
    <w:rsid w:val="4CB2CC9A"/>
    <w:rsid w:val="4CF348F9"/>
    <w:rsid w:val="4D82FC5F"/>
    <w:rsid w:val="4D8B0C89"/>
    <w:rsid w:val="4DD24A35"/>
    <w:rsid w:val="4E239764"/>
    <w:rsid w:val="4E447CA1"/>
    <w:rsid w:val="4EA5CB04"/>
    <w:rsid w:val="4F0C30ED"/>
    <w:rsid w:val="4F211860"/>
    <w:rsid w:val="4F48DA57"/>
    <w:rsid w:val="4F64F429"/>
    <w:rsid w:val="5025F10A"/>
    <w:rsid w:val="502EB037"/>
    <w:rsid w:val="5084F693"/>
    <w:rsid w:val="50899F92"/>
    <w:rsid w:val="508CB337"/>
    <w:rsid w:val="50960B52"/>
    <w:rsid w:val="509E1137"/>
    <w:rsid w:val="50C4E72F"/>
    <w:rsid w:val="51032D2B"/>
    <w:rsid w:val="5123EA83"/>
    <w:rsid w:val="515F0D3E"/>
    <w:rsid w:val="517F8F08"/>
    <w:rsid w:val="51E45451"/>
    <w:rsid w:val="51EA1AF9"/>
    <w:rsid w:val="52990EE7"/>
    <w:rsid w:val="53574279"/>
    <w:rsid w:val="53B20B0E"/>
    <w:rsid w:val="54235E60"/>
    <w:rsid w:val="545FED24"/>
    <w:rsid w:val="547D0A07"/>
    <w:rsid w:val="54B80FED"/>
    <w:rsid w:val="550F1ACE"/>
    <w:rsid w:val="55D41AE3"/>
    <w:rsid w:val="561E52F6"/>
    <w:rsid w:val="56287D09"/>
    <w:rsid w:val="569A017E"/>
    <w:rsid w:val="5727DA97"/>
    <w:rsid w:val="5778ED70"/>
    <w:rsid w:val="57838EB7"/>
    <w:rsid w:val="579ED1C8"/>
    <w:rsid w:val="5835BC5E"/>
    <w:rsid w:val="58A1798B"/>
    <w:rsid w:val="58AB158F"/>
    <w:rsid w:val="58BADCC7"/>
    <w:rsid w:val="5904CB94"/>
    <w:rsid w:val="5933D15A"/>
    <w:rsid w:val="598E4848"/>
    <w:rsid w:val="5A067400"/>
    <w:rsid w:val="5A14C2DA"/>
    <w:rsid w:val="5A9C1572"/>
    <w:rsid w:val="5AF02604"/>
    <w:rsid w:val="5B25D837"/>
    <w:rsid w:val="5B8BC51C"/>
    <w:rsid w:val="5C13F0C0"/>
    <w:rsid w:val="5C68ECCD"/>
    <w:rsid w:val="5C8BDAD0"/>
    <w:rsid w:val="5CCF0C3F"/>
    <w:rsid w:val="5D0A1849"/>
    <w:rsid w:val="5D3D8F5F"/>
    <w:rsid w:val="5DC13823"/>
    <w:rsid w:val="5DD4D1AE"/>
    <w:rsid w:val="5DD8FA82"/>
    <w:rsid w:val="5E0283EE"/>
    <w:rsid w:val="5ECEE755"/>
    <w:rsid w:val="5EEA2B58"/>
    <w:rsid w:val="5FF80F14"/>
    <w:rsid w:val="60534956"/>
    <w:rsid w:val="607DAD89"/>
    <w:rsid w:val="60E5D1A2"/>
    <w:rsid w:val="61EBE3B7"/>
    <w:rsid w:val="61FABC3E"/>
    <w:rsid w:val="62F0DD24"/>
    <w:rsid w:val="63D0F1A9"/>
    <w:rsid w:val="63F460AB"/>
    <w:rsid w:val="6498FE2B"/>
    <w:rsid w:val="64C274C9"/>
    <w:rsid w:val="654280B1"/>
    <w:rsid w:val="662AC309"/>
    <w:rsid w:val="6641A56C"/>
    <w:rsid w:val="668F3707"/>
    <w:rsid w:val="66AFF0F6"/>
    <w:rsid w:val="66C34F0A"/>
    <w:rsid w:val="66C916A2"/>
    <w:rsid w:val="67500FCD"/>
    <w:rsid w:val="67945133"/>
    <w:rsid w:val="67A4DE12"/>
    <w:rsid w:val="67EF3B86"/>
    <w:rsid w:val="682053F5"/>
    <w:rsid w:val="68238317"/>
    <w:rsid w:val="683ADFB4"/>
    <w:rsid w:val="685239E7"/>
    <w:rsid w:val="6869FEB7"/>
    <w:rsid w:val="68974C2B"/>
    <w:rsid w:val="6917C994"/>
    <w:rsid w:val="69631BD1"/>
    <w:rsid w:val="6A474DA9"/>
    <w:rsid w:val="6A684D75"/>
    <w:rsid w:val="6A7BAE19"/>
    <w:rsid w:val="6AA4411D"/>
    <w:rsid w:val="6AEA2816"/>
    <w:rsid w:val="6B3A82FA"/>
    <w:rsid w:val="6B50CFA5"/>
    <w:rsid w:val="6B81D08D"/>
    <w:rsid w:val="6BFEB99D"/>
    <w:rsid w:val="6C317E19"/>
    <w:rsid w:val="6C70C46C"/>
    <w:rsid w:val="6CD88B7D"/>
    <w:rsid w:val="6D12AF31"/>
    <w:rsid w:val="6D434000"/>
    <w:rsid w:val="6DBCCF35"/>
    <w:rsid w:val="6DD89272"/>
    <w:rsid w:val="6E6EC20E"/>
    <w:rsid w:val="6E8A6089"/>
    <w:rsid w:val="6E9A8F31"/>
    <w:rsid w:val="6EA463DC"/>
    <w:rsid w:val="6ED447A5"/>
    <w:rsid w:val="6F129501"/>
    <w:rsid w:val="6FF602DD"/>
    <w:rsid w:val="704FC3F1"/>
    <w:rsid w:val="706AA66E"/>
    <w:rsid w:val="70CC5F42"/>
    <w:rsid w:val="70E507A9"/>
    <w:rsid w:val="710A707D"/>
    <w:rsid w:val="714D7001"/>
    <w:rsid w:val="71D41C87"/>
    <w:rsid w:val="7235FED5"/>
    <w:rsid w:val="72789695"/>
    <w:rsid w:val="72D74C58"/>
    <w:rsid w:val="737E53E9"/>
    <w:rsid w:val="73857D26"/>
    <w:rsid w:val="7399A72E"/>
    <w:rsid w:val="73F6BFAA"/>
    <w:rsid w:val="73FC6170"/>
    <w:rsid w:val="74672616"/>
    <w:rsid w:val="748DCFB0"/>
    <w:rsid w:val="74DE02E6"/>
    <w:rsid w:val="752A7AB2"/>
    <w:rsid w:val="752F64D2"/>
    <w:rsid w:val="755C5731"/>
    <w:rsid w:val="756C480A"/>
    <w:rsid w:val="75907150"/>
    <w:rsid w:val="7663813A"/>
    <w:rsid w:val="76774209"/>
    <w:rsid w:val="76BDED28"/>
    <w:rsid w:val="76F1183D"/>
    <w:rsid w:val="775B6306"/>
    <w:rsid w:val="77683CFB"/>
    <w:rsid w:val="778515C4"/>
    <w:rsid w:val="77D5DB21"/>
    <w:rsid w:val="7893B8A3"/>
    <w:rsid w:val="78D067B1"/>
    <w:rsid w:val="78D3C93A"/>
    <w:rsid w:val="78F9B818"/>
    <w:rsid w:val="79C03E1D"/>
    <w:rsid w:val="7A1015DD"/>
    <w:rsid w:val="7A5A37B0"/>
    <w:rsid w:val="7B082ADC"/>
    <w:rsid w:val="7B25EFBC"/>
    <w:rsid w:val="7B6ABC80"/>
    <w:rsid w:val="7B6F880E"/>
    <w:rsid w:val="7C5E217E"/>
    <w:rsid w:val="7CBC7630"/>
    <w:rsid w:val="7CE1E6C8"/>
    <w:rsid w:val="7CED7A50"/>
    <w:rsid w:val="7E5F0C4D"/>
    <w:rsid w:val="7EB0B89E"/>
    <w:rsid w:val="7EF6B94C"/>
    <w:rsid w:val="7F9A5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C1572"/>
  <w15:chartTrackingRefBased/>
  <w15:docId w15:val="{F72B25D5-A1F6-4824-8F87-A3CDA5F5FC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5f34260ca77f4373" /><Relationship Type="http://schemas.openxmlformats.org/officeDocument/2006/relationships/header" Target="header.xml" Id="R8010bb1031624d1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90D0E7-54C3-49FE-B3E8-16F4E4EACFC2}"/>
</file>

<file path=customXml/itemProps2.xml><?xml version="1.0" encoding="utf-8"?>
<ds:datastoreItem xmlns:ds="http://schemas.openxmlformats.org/officeDocument/2006/customXml" ds:itemID="{D1FE34AE-C951-4C68-8145-DC357A1599D3}"/>
</file>

<file path=customXml/itemProps3.xml><?xml version="1.0" encoding="utf-8"?>
<ds:datastoreItem xmlns:ds="http://schemas.openxmlformats.org/officeDocument/2006/customXml" ds:itemID="{23CEAD8E-3BF1-453D-AB07-265BDF0EDE4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Zarlush Zaidi</dc:creator>
  <keywords/>
  <dc:description/>
  <lastModifiedBy>Zarlush Zaidi</lastModifiedBy>
  <dcterms:created xsi:type="dcterms:W3CDTF">2024-12-31T14:15:00.0000000Z</dcterms:created>
  <dcterms:modified xsi:type="dcterms:W3CDTF">2025-01-03T17:55:34.1812425Z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