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64F0F1A8" wp14:paraId="2C078E63" wp14:textId="12BA3153">
      <w:pPr>
        <w:spacing w:line="276" w:lineRule="auto"/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4F0F1A8" w:rsidR="5CFF8F25">
        <w:rPr>
          <w:rFonts w:ascii="Calibri" w:hAnsi="Calibri" w:eastAsia="Calibri" w:cs="Calibri"/>
          <w:b w:val="1"/>
          <w:bCs w:val="1"/>
          <w:sz w:val="22"/>
          <w:szCs w:val="22"/>
        </w:rPr>
        <w:t>PAY ADVANCES AND LOAN POLICY</w:t>
      </w:r>
    </w:p>
    <w:p w:rsidR="22B1EF96" w:rsidP="64F0F1A8" w:rsidRDefault="22B1EF96" w14:paraId="06BAEE99" w14:textId="6EEF4413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4F0F1A8" w:rsidR="22B1EF96">
        <w:rPr>
          <w:rFonts w:ascii="Calibri" w:hAnsi="Calibri" w:eastAsia="Calibri" w:cs="Calibri"/>
          <w:b w:val="1"/>
          <w:bCs w:val="1"/>
          <w:sz w:val="22"/>
          <w:szCs w:val="22"/>
        </w:rPr>
        <w:t>POLICY</w:t>
      </w:r>
    </w:p>
    <w:p w:rsidR="22B1EF96" w:rsidP="64F0F1A8" w:rsidRDefault="22B1EF96" w14:paraId="1707A18E" w14:textId="2A7582A1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General policy</w:t>
      </w:r>
    </w:p>
    <w:p w:rsidR="22B1EF96" w:rsidP="64F0F1A8" w:rsidRDefault="22B1EF96" w14:paraId="5CCC0A98" w14:textId="6B4DA0D3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does not typically provide payroll advances or loans to employees. This policy is intended to avoid involvement in employees’ personal financial matters and to prevent creating a debtor-creditor relationship. Exceptions to this policy may only be made by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POSITION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and must meet strict eligibility criteria.</w:t>
      </w:r>
    </w:p>
    <w:p w:rsidR="22B1EF96" w:rsidP="4D166A8E" w:rsidRDefault="22B1EF96" w14:paraId="5B8F6A20" w14:textId="2081318D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also does not release paychecks before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designated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pay dates. This policy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complies with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IRS regulations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regarding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constructive payment of wages and payroll tax deposit responsibilities</w:t>
      </w:r>
      <w:r w:rsidRPr="4D166A8E" w:rsidR="1E14522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</w:p>
    <w:p w:rsidR="22B1EF96" w:rsidP="64F0F1A8" w:rsidRDefault="22B1EF96" w14:paraId="4CA17DE4" w14:textId="1C85AC50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Exceptions for employees</w:t>
      </w:r>
    </w:p>
    <w:p w:rsidR="22B1EF96" w:rsidP="64F0F1A8" w:rsidRDefault="22B1EF96" w14:paraId="508A8431" w14:textId="6C47516F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While not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required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do so,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acknowledges that exceptional or emergency circumstances may arise where an employee has a critical need for immediate financial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assistance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 In these rare cases, eligible employees may request a pay advance or loan. Requests will be reviewed and approved at the sole discretion of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POSITION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and must follow the procedures outlined in this policy.</w:t>
      </w:r>
    </w:p>
    <w:p w:rsidR="22B1EF96" w:rsidP="64F0F1A8" w:rsidRDefault="22B1EF96" w14:paraId="5C3555A7" w14:textId="5B10DF96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ELIGIBILITY AND CONDITIONS</w:t>
      </w:r>
    </w:p>
    <w:p w:rsidR="22B1EF96" w:rsidP="64F0F1A8" w:rsidRDefault="22B1EF96" w14:paraId="15C8D035" w14:textId="07C79CF2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General eligibility requirements</w:t>
      </w:r>
    </w:p>
    <w:p w:rsidR="22B1EF96" w:rsidP="64F0F1A8" w:rsidRDefault="22B1EF96" w14:paraId="1A328018" w14:textId="17AA10EB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 may request a payroll advance or emergency loan under this policy, subject to the following eligibility criteria:</w:t>
      </w:r>
    </w:p>
    <w:p w:rsidR="22B1EF96" w:rsidP="64F0F1A8" w:rsidRDefault="22B1EF96" w14:paraId="505D1CC8" w14:textId="74996E35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employee must be a current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and regular full-time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employee.</w:t>
      </w:r>
    </w:p>
    <w:p w:rsidR="22B1EF96" w:rsidP="64F0F1A8" w:rsidRDefault="22B1EF96" w14:paraId="78BDEA3D" w14:textId="07EC387A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The employee must have been employed by [EMPLOYER'S NAME] for at least [NUMBER] [consecutive] months.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4D166A8E" w:rsidRDefault="22B1EF96" w14:paraId="516A859E" w14:textId="24F739AB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The employee must have received a minimum overall rating of [RATING] in performance reviews for the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previous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 [NUMBER] year[s].]</w:t>
      </w:r>
    </w:p>
    <w:p w:rsidR="22B1EF96" w:rsidP="4D166A8E" w:rsidRDefault="22B1EF96" w14:paraId="1A6EE574" w14:textId="0890C6B6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[The employee must not have received any written warnings, suspensions, or other disciplinary actions in the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previous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 [NUMBER] month[s].]</w:t>
      </w:r>
    </w:p>
    <w:p w:rsidR="22B1EF96" w:rsidP="4D166A8E" w:rsidRDefault="22B1EF96" w14:paraId="6E3349C0" w14:textId="59118699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[The employee must not be on a performance improvement plan.]</w:t>
      </w:r>
    </w:p>
    <w:p w:rsidR="22B1EF96" w:rsidP="4D166A8E" w:rsidRDefault="22B1EF96" w14:paraId="0C0BFE9A" w14:textId="7936932F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[The employee must not be on a leave of absence.]</w:t>
      </w:r>
    </w:p>
    <w:p w:rsidR="22B1EF96" w:rsidP="4D166A8E" w:rsidRDefault="22B1EF96" w14:paraId="587EE433" w14:textId="64AFFF92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[The employee must not have an outstanding balance from a prior payroll advance or loan.]</w:t>
      </w:r>
    </w:p>
    <w:p w:rsidR="22B1EF96" w:rsidP="64F0F1A8" w:rsidRDefault="22B1EF96" w14:paraId="14A095D4" w14:textId="485CF55A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[[OTHER ELIGIBILITY REQUIREMENTS].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4CFE0232" w14:textId="00EF70B7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Payroll advances</w:t>
      </w:r>
    </w:p>
    <w:p w:rsidR="22B1EF96" w:rsidP="64F0F1A8" w:rsidRDefault="22B1EF96" w14:paraId="641BB8DE" w14:textId="645CDF5D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 payroll advance is a provision of money by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to an employee before it is earned, with the expectation of future earnings. Payroll advances are subject to the following conditions:</w:t>
      </w:r>
    </w:p>
    <w:p w:rsidR="22B1EF96" w:rsidP="64F0F1A8" w:rsidRDefault="22B1EF96" w14:paraId="6848831A" w14:textId="217F9E84">
      <w:pPr>
        <w:pStyle w:val="ListParagraph"/>
        <w:numPr>
          <w:ilvl w:val="0"/>
          <w:numId w:val="2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 payroll advance may not </w:t>
      </w:r>
      <w:bookmarkStart w:name="_Int_yLATWWSe" w:id="791284842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exceed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</w:t>
      </w:r>
      <w:bookmarkEnd w:id="791284842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NUMBER]% of the employee's [weekly/biweekly/monthly] net pay/[</w:t>
      </w:r>
      <w:bookmarkStart w:name="_Int_bKL8CEp3" w:id="782033450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AMOUNT]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bookmarkEnd w:id="782033450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</w:p>
    <w:p w:rsidR="22B1EF96" w:rsidP="64F0F1A8" w:rsidRDefault="22B1EF96" w14:paraId="11B31040" w14:textId="620A775D">
      <w:pPr>
        <w:pStyle w:val="ListParagraph"/>
        <w:numPr>
          <w:ilvl w:val="0"/>
          <w:numId w:val="2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An employee may not request another payroll advance until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CONDITIONS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22B1EF96" w:rsidP="64F0F1A8" w:rsidRDefault="22B1EF96" w14:paraId="1ADC2A44" w14:textId="38BA23F7">
      <w:pPr>
        <w:pStyle w:val="ListParagraph"/>
        <w:numPr>
          <w:ilvl w:val="0"/>
          <w:numId w:val="2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No more than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NUMBER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payroll advances may be granted within a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NUMBER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]-month period.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Additionally, [NUMBER] [months/year[s]] must elapse between repayment of the last advance and the request for a new advance.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77CF26DF" w14:textId="22A6CEF8">
      <w:pPr>
        <w:pStyle w:val="ListParagraph"/>
        <w:numPr>
          <w:ilvl w:val="0"/>
          <w:numId w:val="2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Employees are limited to [NUMBER] payroll advances during their employment with [EMPLOYER'S NAME].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0E2A38AD" w14:textId="3A87C49D">
      <w:pPr>
        <w:pStyle w:val="ListParagraph"/>
        <w:numPr>
          <w:ilvl w:val="0"/>
          <w:numId w:val="2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[OTHER REQUIREMENTS].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32384A04" w14:textId="149C9844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Emergency loans</w:t>
      </w:r>
    </w:p>
    <w:p w:rsidR="22B1EF96" w:rsidP="64F0F1A8" w:rsidRDefault="22B1EF96" w14:paraId="7CA2A4D8" w14:textId="676D3AD5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Emergency loans may be provided to employees who face immediate financial needs due to unforeseen circumstances. Examples of qualifying emergencies include:</w:t>
      </w:r>
    </w:p>
    <w:p w:rsidR="22B1EF96" w:rsidP="4D166A8E" w:rsidRDefault="22B1EF96" w14:paraId="176F9562" w14:textId="66BF67B1">
      <w:pPr>
        <w:pStyle w:val="ListParagraph"/>
        <w:numPr>
          <w:ilvl w:val="0"/>
          <w:numId w:val="3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Travel to attend the funeral of a close family </w:t>
      </w:r>
      <w:bookmarkStart w:name="_Int_EFcbPiN5" w:id="13616607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member[</w:t>
      </w:r>
      <w:bookmarkEnd w:id="13616607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, defined as [DEFINITION]].]</w:t>
      </w:r>
    </w:p>
    <w:p w:rsidR="22B1EF96" w:rsidP="4D166A8E" w:rsidRDefault="22B1EF96" w14:paraId="43A7FE9E" w14:textId="7A73AD93">
      <w:pPr>
        <w:pStyle w:val="ListParagraph"/>
        <w:numPr>
          <w:ilvl w:val="0"/>
          <w:numId w:val="3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[Uninsured medical emergencies.]</w:t>
      </w:r>
    </w:p>
    <w:p w:rsidR="22B1EF96" w:rsidP="64F0F1A8" w:rsidRDefault="22B1EF96" w14:paraId="2BD82ACE" w14:textId="5FBCA9C6">
      <w:pPr>
        <w:pStyle w:val="ListParagraph"/>
        <w:numPr>
          <w:ilvl w:val="0"/>
          <w:numId w:val="3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[[OTHER REASONS].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3B11534B" w14:textId="61359014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Situations that typically do not qualify as emergencies include predictable expenses such as:</w:t>
      </w:r>
    </w:p>
    <w:p w:rsidR="22B1EF96" w:rsidP="4D166A8E" w:rsidRDefault="22B1EF96" w14:paraId="2EF03A77" w14:textId="6C61A4BF">
      <w:pPr>
        <w:pStyle w:val="ListParagraph"/>
        <w:numPr>
          <w:ilvl w:val="0"/>
          <w:numId w:val="4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Credit card bills.]</w:t>
      </w:r>
    </w:p>
    <w:p w:rsidR="22B1EF96" w:rsidP="4D166A8E" w:rsidRDefault="22B1EF96" w14:paraId="42A16059" w14:textId="000F0856">
      <w:pPr>
        <w:pStyle w:val="ListParagraph"/>
        <w:numPr>
          <w:ilvl w:val="0"/>
          <w:numId w:val="4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[Phone or utility bills.]</w:t>
      </w:r>
    </w:p>
    <w:p w:rsidR="22B1EF96" w:rsidP="4D166A8E" w:rsidRDefault="22B1EF96" w14:paraId="2F252C26" w14:textId="2302C538">
      <w:pPr>
        <w:pStyle w:val="ListParagraph"/>
        <w:numPr>
          <w:ilvl w:val="0"/>
          <w:numId w:val="4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[Vacation or holiday expenses.]</w:t>
      </w:r>
    </w:p>
    <w:p w:rsidR="22B1EF96" w:rsidP="64F0F1A8" w:rsidRDefault="22B1EF96" w14:paraId="2D342B22" w14:textId="5E8621CD">
      <w:pPr>
        <w:pStyle w:val="ListParagraph"/>
        <w:numPr>
          <w:ilvl w:val="0"/>
          <w:numId w:val="4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[[OTHER EXAMPLES].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04774893" w14:textId="09BD5383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Emergency loans are subject to the following limitations:</w:t>
      </w:r>
    </w:p>
    <w:p w:rsidR="22B1EF96" w:rsidP="64F0F1A8" w:rsidRDefault="22B1EF96" w14:paraId="01E566DE" w14:textId="751007DB">
      <w:pPr>
        <w:pStyle w:val="ListParagraph"/>
        <w:numPr>
          <w:ilvl w:val="0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maximum loan amount is $[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AMOUNT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22B1EF96" w:rsidP="64F0F1A8" w:rsidRDefault="22B1EF96" w14:paraId="4E2C08E4" w14:textId="001F9342">
      <w:pPr>
        <w:pStyle w:val="ListParagraph"/>
        <w:numPr>
          <w:ilvl w:val="0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An employee may not request more than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NUMBER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emergency loans within a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NUMBER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]-month period.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Additionally, [NUMBER] [months/year[s]] must pass after the full repayment of a prior loan before requesting a new one.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61CD16FC" w14:textId="0312CA5F">
      <w:pPr>
        <w:pStyle w:val="ListParagraph"/>
        <w:numPr>
          <w:ilvl w:val="0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 are limited to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NUMBER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emergency loans during their tenure with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22B1EF96" w:rsidP="64F0F1A8" w:rsidRDefault="22B1EF96" w14:paraId="09B9A54E" w14:textId="4AC60FF2">
      <w:pPr>
        <w:pStyle w:val="ListParagraph"/>
        <w:numPr>
          <w:ilvl w:val="0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No further payroll advances or loans will be issued until any existing loan is repaid in full.</w:t>
      </w:r>
    </w:p>
    <w:p w:rsidR="22B1EF96" w:rsidP="64F0F1A8" w:rsidRDefault="22B1EF96" w14:paraId="07010E22" w14:textId="79AD8266">
      <w:pPr>
        <w:pStyle w:val="ListParagraph"/>
        <w:numPr>
          <w:ilvl w:val="0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The employee must document that no other financial resources are available, including lending institutions.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5DF5AB28" w14:textId="15893DCD">
      <w:pPr>
        <w:pStyle w:val="ListParagraph"/>
        <w:numPr>
          <w:ilvl w:val="0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[OTHER REQUIREMENTS].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412F7530" w14:textId="05CF4DAD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Misuse of a corporate credit card for personal expenses will be treated as a loan and subject to the terms of this policy.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67D171E5" w14:textId="6BEE1B7E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PROCEDURE</w:t>
      </w:r>
    </w:p>
    <w:p w:rsidR="22B1EF96" w:rsidP="64F0F1A8" w:rsidRDefault="22B1EF96" w14:paraId="3FE860DB" w14:textId="4BAB01DA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Employees seeking a pay advance or loan must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submit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their request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in </w:t>
      </w:r>
      <w:bookmarkStart w:name="_Int_TP0MMImb" w:id="742706058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writing[</w:t>
      </w:r>
      <w:bookmarkEnd w:id="742706058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, using a [FORM NAME]]] to the [Human Resources</w:t>
      </w:r>
      <w:bookmarkStart w:name="_Int_IXPAWBGR" w:id="284263283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284263283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NAME]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 The request will be reviewed and decided upon by the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POSITION NAME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], who has sole discretion to:</w:t>
      </w:r>
    </w:p>
    <w:p w:rsidR="22B1EF96" w:rsidP="64F0F1A8" w:rsidRDefault="22B1EF96" w14:paraId="1A2965E2" w14:textId="6BAE85EF">
      <w:pPr>
        <w:pStyle w:val="ListParagraph"/>
        <w:numPr>
          <w:ilvl w:val="0"/>
          <w:numId w:val="6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Approve or deny the request.</w:t>
      </w:r>
    </w:p>
    <w:p w:rsidR="22B1EF96" w:rsidP="64F0F1A8" w:rsidRDefault="22B1EF96" w14:paraId="2325F11D" w14:textId="5729C530">
      <w:pPr>
        <w:pStyle w:val="ListParagraph"/>
        <w:numPr>
          <w:ilvl w:val="0"/>
          <w:numId w:val="6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Determine</w:t>
      </w: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 amount of the pay advance or loan.</w:t>
      </w:r>
    </w:p>
    <w:p w:rsidR="22B1EF96" w:rsidP="64F0F1A8" w:rsidRDefault="22B1EF96" w14:paraId="26AF29FE" w14:textId="4C43FF1C">
      <w:pPr>
        <w:pStyle w:val="ListParagraph"/>
        <w:numPr>
          <w:ilvl w:val="0"/>
          <w:numId w:val="6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Set the terms and conditions for repayment.</w:t>
      </w:r>
    </w:p>
    <w:p w:rsidR="22B1EF96" w:rsidP="64F0F1A8" w:rsidRDefault="22B1EF96" w14:paraId="4A92F24B" w14:textId="26A8D144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General requirements</w:t>
      </w:r>
    </w:p>
    <w:p w:rsidR="22B1EF96" w:rsidP="64F0F1A8" w:rsidRDefault="22B1EF96" w14:paraId="049B6224" w14:textId="47FB3779">
      <w:pPr>
        <w:pStyle w:val="ListParagraph"/>
        <w:numPr>
          <w:ilvl w:val="0"/>
          <w:numId w:val="7"/>
        </w:numPr>
        <w:suppressLineNumbers w:val="0"/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Acknowledgment for pay advances: If a pay advance is granted, the employee must provide written acknowledgment, which will include the terms and deadline for repayment.</w:t>
      </w:r>
    </w:p>
    <w:p w:rsidR="22B1EF96" w:rsidP="64F0F1A8" w:rsidRDefault="22B1EF96" w14:paraId="0F33B65E" w14:textId="4425C709">
      <w:pPr>
        <w:pStyle w:val="ListParagraph"/>
        <w:numPr>
          <w:ilvl w:val="0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Agreement for emergency loans: If an emergency loan is approved, the employee must sign a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promissory note/loan agreement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], detailing the loan repayment </w:t>
      </w:r>
      <w:bookmarkStart w:name="_Int_6QQxTKfx" w:id="1470282724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schedule[</w:t>
      </w:r>
      <w:bookmarkEnd w:id="1470282724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,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nd interest terms and rate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22B1EF96" w:rsidP="64F0F1A8" w:rsidRDefault="22B1EF96" w14:paraId="2CBAB3C3" w14:textId="6CDFCFA3">
      <w:pPr>
        <w:pStyle w:val="ListParagraph"/>
        <w:numPr>
          <w:ilvl w:val="0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Repayment method: Repayments for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pay advances and loans/pay advances/loans] will typically be made [by/through] [a [monthly/[FR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EQUENCY]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] payroll deduction, unless prohibited by applicable state law</w:t>
      </w:r>
      <w:bookmarkStart w:name="_Int_NJcS9VAG" w:id="1751873994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751873994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OTHER METHOD]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22B1EF96" w:rsidP="64F0F1A8" w:rsidRDefault="22B1EF96" w14:paraId="19D61687" w14:textId="5219FFFC">
      <w:pPr>
        <w:pStyle w:val="ListParagraph"/>
        <w:numPr>
          <w:ilvl w:val="0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Repayment on termination: All outstanding pay advances and loans become due upon termination of employment.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To the fullest extent allowed by applicable state law, the outstanding amount may be deducted from the employee's final paycheck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.]</w:t>
      </w:r>
    </w:p>
    <w:p w:rsidR="22B1EF96" w:rsidP="64F0F1A8" w:rsidRDefault="22B1EF96" w14:paraId="2A89407D" w14:textId="22F55382">
      <w:pPr>
        <w:pStyle w:val="ListParagraph"/>
        <w:numPr>
          <w:ilvl w:val="0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Compliance with wage laws:</w:t>
      </w:r>
    </w:p>
    <w:p w:rsidR="22B1EF96" w:rsidP="64F0F1A8" w:rsidRDefault="22B1EF96" w14:paraId="580065F3" w14:textId="64F4216F">
      <w:pPr>
        <w:pStyle w:val="ListParagraph"/>
        <w:numPr>
          <w:ilvl w:val="1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complies with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 Fair Labor Standards Act (FLSA) and all applicable state wage deduction laws.</w:t>
      </w:r>
    </w:p>
    <w:p w:rsidR="22B1EF96" w:rsidP="64F0F1A8" w:rsidRDefault="22B1EF96" w14:paraId="61B4D5F4" w14:textId="63272D16">
      <w:pPr>
        <w:pStyle w:val="ListParagraph"/>
        <w:numPr>
          <w:ilvl w:val="1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Wage deductions for advances or loans are made only if </w:t>
      </w: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permitted</w:t>
      </w: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by state law.</w:t>
      </w:r>
    </w:p>
    <w:p w:rsidR="22B1EF96" w:rsidP="64F0F1A8" w:rsidRDefault="22B1EF96" w14:paraId="33E2DCF3" w14:textId="00F6A3D8">
      <w:pPr>
        <w:pStyle w:val="ListParagraph"/>
        <w:numPr>
          <w:ilvl w:val="1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 must provide written authorization for any wage deductions used to recover the advance or loan, which will include:</w:t>
      </w:r>
    </w:p>
    <w:p w:rsidR="22B1EF96" w:rsidP="4D166A8E" w:rsidRDefault="22B1EF96" w14:paraId="06ED416F" w14:textId="0EF9013F">
      <w:pPr>
        <w:pStyle w:val="ListParagraph"/>
        <w:numPr>
          <w:ilvl w:val="2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total amount to be recovered through deductions.</w:t>
      </w:r>
    </w:p>
    <w:p w:rsidR="22B1EF96" w:rsidP="4D166A8E" w:rsidRDefault="22B1EF96" w14:paraId="1B7A7B37" w14:textId="3E8B2376">
      <w:pPr>
        <w:pStyle w:val="ListParagraph"/>
        <w:numPr>
          <w:ilvl w:val="2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deduction amount per paycheck.</w:t>
      </w:r>
    </w:p>
    <w:p w:rsidR="22B1EF96" w:rsidP="4D166A8E" w:rsidRDefault="22B1EF96" w14:paraId="681E9FB4" w14:textId="2787451C">
      <w:pPr>
        <w:pStyle w:val="ListParagraph"/>
        <w:numPr>
          <w:ilvl w:val="2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schedule for deductions, including dates.</w:t>
      </w:r>
    </w:p>
    <w:p w:rsidR="22B1EF96" w:rsidP="64F0F1A8" w:rsidRDefault="22B1EF96" w14:paraId="616CEB1B" w14:textId="41B966C1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[OTHER REQUIREMENTS]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48292D68" w14:textId="3DC8D127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All terms and procedures outlined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herein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are subject to applicable laws and regulations, and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retains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 right to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modify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repayment terms or procedures to ensure compliance.</w:t>
      </w:r>
    </w:p>
    <w:p w:rsidR="27FC091B" w:rsidP="64F0F1A8" w:rsidRDefault="27FC091B" w14:paraId="10F8EC75" w14:textId="06436C53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4F0F1A8" w:rsidR="27FC091B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POLICY ADMINISTRATION</w:t>
      </w:r>
    </w:p>
    <w:p w:rsidR="27FC091B" w:rsidP="64F0F1A8" w:rsidRDefault="27FC091B" w14:paraId="4EE435A1" w14:textId="2C5CCEA1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[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Department or [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]'s [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POSITION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is responsible for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overseeing and administering this policy. If you have any questions about the policy or its application, please contact the [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Department or [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]'s [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POSITION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for further 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assistance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</w:p>
    <w:p w:rsidR="00771DF3" w:rsidP="64F0F1A8" w:rsidRDefault="00771DF3" w14:paraId="22C4EEA5" w14:textId="1586C57D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ADAFE39" w:rsidR="00771DF3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This policy is designed to </w:t>
      </w:r>
      <w:r w:rsidRPr="1ADAFE39" w:rsidR="00771DF3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comply with</w:t>
      </w:r>
      <w:r w:rsidRPr="1ADAFE39" w:rsidR="00771DF3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applicable federal and </w:t>
      </w:r>
      <w:r w:rsidRPr="1ADAFE39" w:rsidR="7651F7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Missouri</w:t>
      </w:r>
      <w:r w:rsidRPr="1ADAFE39" w:rsidR="00771DF3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state laws governing payroll advances, employee loans, and wage deductions. [</w:t>
      </w:r>
      <w:r w:rsidRPr="1ADAFE39" w:rsidR="00771DF3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1ADAFE39" w:rsidR="00771DF3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will ensure all practices related to this policy align with relevant legal requirements, and </w:t>
      </w:r>
      <w:r w:rsidRPr="1ADAFE39" w:rsidR="00771DF3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additional</w:t>
      </w:r>
      <w:r w:rsidRPr="1ADAFE39" w:rsidR="00771DF3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state-specific provisions may apply.</w:t>
      </w:r>
    </w:p>
    <w:p w:rsidR="27FC091B" w:rsidP="64F0F1A8" w:rsidRDefault="27FC091B" w14:paraId="2EDD540A" w14:textId="62B0405C">
      <w:pPr>
        <w:bidi w:val="0"/>
        <w:spacing w:before="0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4F0F1A8" w:rsidR="27FC091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ACKNOWLEDGEMENT OF RECEIPT AND REVIEW</w:t>
      </w:r>
    </w:p>
    <w:p w:rsidR="27FC091B" w:rsidP="717DA925" w:rsidRDefault="27FC091B" w14:paraId="629B60AC" w14:textId="27C21478">
      <w:pPr>
        <w:bidi w:val="0"/>
        <w:spacing w:before="240" w:beforeAutospacing="off" w:after="24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17DA925" w:rsidR="27FC0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I, ________________________ (employee name), acknowledge that on ________________________ (date), I received and reviewed a copy of [</w:t>
      </w:r>
      <w:r w:rsidRPr="717DA925" w:rsidR="00DD712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717DA925" w:rsidR="27FC0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]’s [</w:t>
      </w:r>
      <w:r w:rsidRPr="717DA925" w:rsidR="27FC0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 OF POLICY</w:t>
      </w:r>
      <w:r w:rsidRPr="717DA925" w:rsidR="27FC0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I understand that it is my responsibility to familiarize myself with the policy and adhere to its terms.</w:t>
      </w:r>
    </w:p>
    <w:p w:rsidR="27FC091B" w:rsidP="717DA925" w:rsidRDefault="27FC091B" w14:paraId="544B2121" w14:textId="7F029A3F">
      <w:pPr>
        <w:bidi w:val="0"/>
        <w:spacing w:before="240" w:beforeAutospacing="off" w:after="24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17DA925" w:rsidR="27FC0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 also acknowledge that this policy is not intended to create an employment contract or alter my at-will employment status, unless otherwise specified in a written agreement signed by an authorized representative of [</w:t>
      </w:r>
      <w:r w:rsidRPr="717DA925" w:rsidR="00DD712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717DA925" w:rsidR="27FC0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Any delay or failure by [</w:t>
      </w:r>
      <w:r w:rsidRPr="717DA925" w:rsidR="00DD712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717DA925" w:rsidR="27FC0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] to enforce the provisions of this policy </w:t>
      </w:r>
      <w:r w:rsidRPr="717DA925" w:rsidR="27FC0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does not constitute</w:t>
      </w:r>
      <w:r w:rsidRPr="717DA925" w:rsidR="27FC0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 waiver of its rights to enforce them in the future.</w:t>
      </w:r>
    </w:p>
    <w:p w:rsidR="27FC091B" w:rsidP="64F0F1A8" w:rsidRDefault="27FC091B" w14:paraId="0C491945" w14:textId="10C39FAB">
      <w:pPr>
        <w:shd w:val="clear" w:color="auto" w:fill="FFFFFF" w:themeFill="background1"/>
        <w:bidi w:val="0"/>
        <w:spacing w:before="0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64F0F1A8" w:rsidR="27FC0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________________________</w:t>
      </w:r>
    </w:p>
    <w:p w:rsidR="27FC091B" w:rsidP="64F0F1A8" w:rsidRDefault="27FC091B" w14:paraId="583C9CBB" w14:textId="4FA30459">
      <w:pPr>
        <w:shd w:val="clear" w:color="auto" w:fill="FFFFFF" w:themeFill="background1"/>
        <w:bidi w:val="0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64F0F1A8" w:rsidR="27FC0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Signature</w:t>
      </w:r>
    </w:p>
    <w:p w:rsidR="27FC091B" w:rsidP="64F0F1A8" w:rsidRDefault="27FC091B" w14:paraId="779741A4" w14:textId="18D887B2">
      <w:pPr>
        <w:shd w:val="clear" w:color="auto" w:fill="FFFFFF" w:themeFill="background1"/>
        <w:bidi w:val="0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64F0F1A8" w:rsidR="27FC0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________________________</w:t>
      </w:r>
    </w:p>
    <w:p w:rsidR="27FC091B" w:rsidP="64F0F1A8" w:rsidRDefault="27FC091B" w14:paraId="0BB390F7" w14:textId="2CA08B58">
      <w:pPr>
        <w:shd w:val="clear" w:color="auto" w:fill="FFFFFF" w:themeFill="background1"/>
        <w:bidi w:val="0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64F0F1A8" w:rsidR="27FC0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Printed Name</w:t>
      </w:r>
    </w:p>
    <w:p w:rsidR="27FC091B" w:rsidP="64F0F1A8" w:rsidRDefault="27FC091B" w14:paraId="55FEB6C9" w14:textId="2064AF9C">
      <w:pPr>
        <w:shd w:val="clear" w:color="auto" w:fill="FFFFFF" w:themeFill="background1"/>
        <w:bidi w:val="0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64F0F1A8" w:rsidR="27FC0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________________________</w:t>
      </w:r>
    </w:p>
    <w:p w:rsidR="27FC091B" w:rsidP="64F0F1A8" w:rsidRDefault="27FC091B" w14:paraId="7916D2B9" w14:textId="5F35A739">
      <w:pPr>
        <w:shd w:val="clear" w:color="auto" w:fill="FFFFFF" w:themeFill="background1"/>
        <w:bidi w:val="0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64F0F1A8" w:rsidR="27FC0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Date</w:t>
      </w:r>
    </w:p>
    <w:p w:rsidR="64F0F1A8" w:rsidP="64F0F1A8" w:rsidRDefault="64F0F1A8" w14:paraId="204DA6CB" w14:textId="0C4F68D0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</w:p>
    <w:p w:rsidR="63B46144" w:rsidP="64F0F1A8" w:rsidRDefault="63B46144" w14:paraId="4CA5FE93" w14:textId="2752B30D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7F0137DB" w:rsidP="64F0F1A8" w:rsidRDefault="7F0137DB" w14:paraId="45FAB013" w14:textId="0C5D777A">
      <w:pPr>
        <w:spacing w:line="276" w:lineRule="auto"/>
        <w:jc w:val="both"/>
        <w:rPr>
          <w:sz w:val="22"/>
          <w:szCs w:val="22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86fcd610160143e7"/>
      <w:footerReference w:type="default" r:id="R29d76e02270a41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F0137DB" w:rsidTr="63B46144" w14:paraId="4433C88B">
      <w:trPr>
        <w:trHeight w:val="300"/>
      </w:trPr>
      <w:tc>
        <w:tcPr>
          <w:tcW w:w="3120" w:type="dxa"/>
          <w:tcMar/>
        </w:tcPr>
        <w:p w:rsidR="7F0137DB" w:rsidP="7F0137DB" w:rsidRDefault="7F0137DB" w14:paraId="1C4C5294" w14:textId="690F3D63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7F0137DB" w:rsidP="63B46144" w:rsidRDefault="7F0137DB" w14:paraId="76B345C9" w14:textId="58214C17">
          <w:pPr>
            <w:pStyle w:val="Header"/>
            <w:bidi w:val="0"/>
            <w:jc w:val="center"/>
            <w:rPr>
              <w:rFonts w:ascii="Calibri" w:hAnsi="Calibri" w:eastAsia="Calibri" w:cs="Calibri"/>
            </w:rPr>
          </w:pPr>
          <w:r w:rsidRPr="63B46144">
            <w:rPr>
              <w:rFonts w:ascii="Calibri" w:hAnsi="Calibri" w:eastAsia="Calibri" w:cs="Calibri"/>
              <w:sz w:val="22"/>
              <w:szCs w:val="22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63B46144">
            <w:rPr>
              <w:rFonts w:ascii="Calibri" w:hAnsi="Calibri" w:eastAsia="Calibri" w:cs="Calibri"/>
              <w:sz w:val="22"/>
              <w:szCs w:val="22"/>
            </w:rPr>
            <w:fldChar w:fldCharType="end"/>
          </w:r>
        </w:p>
      </w:tc>
      <w:tc>
        <w:tcPr>
          <w:tcW w:w="3120" w:type="dxa"/>
          <w:tcMar/>
        </w:tcPr>
        <w:p w:rsidR="7F0137DB" w:rsidP="7F0137DB" w:rsidRDefault="7F0137DB" w14:paraId="386F841F" w14:textId="679413D2">
          <w:pPr>
            <w:pStyle w:val="Header"/>
            <w:bidi w:val="0"/>
            <w:ind w:right="-115"/>
            <w:jc w:val="right"/>
          </w:pPr>
        </w:p>
      </w:tc>
    </w:tr>
  </w:tbl>
  <w:p w:rsidR="7F0137DB" w:rsidP="7F0137DB" w:rsidRDefault="7F0137DB" w14:paraId="03DE621D" w14:textId="4E2C3E50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F0137DB" w:rsidTr="7F0137DB" w14:paraId="6908ACFD">
      <w:trPr>
        <w:trHeight w:val="300"/>
      </w:trPr>
      <w:tc>
        <w:tcPr>
          <w:tcW w:w="3120" w:type="dxa"/>
          <w:tcMar/>
        </w:tcPr>
        <w:p w:rsidR="7F0137DB" w:rsidP="7F0137DB" w:rsidRDefault="7F0137DB" w14:paraId="4ACA2507" w14:textId="6B03C491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7F0137DB" w:rsidP="7F0137DB" w:rsidRDefault="7F0137DB" w14:paraId="526F0BDA" w14:textId="66A4B9C1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7F0137DB" w:rsidP="7F0137DB" w:rsidRDefault="7F0137DB" w14:paraId="44D5885A" w14:textId="151B96BF">
          <w:pPr>
            <w:pStyle w:val="Header"/>
            <w:bidi w:val="0"/>
            <w:ind w:right="-115"/>
            <w:jc w:val="right"/>
          </w:pPr>
        </w:p>
      </w:tc>
    </w:tr>
  </w:tbl>
  <w:p w:rsidR="7F0137DB" w:rsidP="7F0137DB" w:rsidRDefault="7F0137DB" w14:paraId="6BDEFA91" w14:textId="10C8719B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NJcS9VAG" int2:invalidationBookmarkName="" int2:hashCode="qeLapUIh0YvbUm" int2:id="Z59z2CwF">
      <int2:state int2:type="AugLoop_Text_Critique" int2:value="Rejected"/>
    </int2:bookmark>
    <int2:bookmark int2:bookmarkName="_Int_bKL8CEp3" int2:invalidationBookmarkName="" int2:hashCode="KyY7+5CrQ4poNq" int2:id="CpKBUF0E">
      <int2:state int2:type="AugLoop_Text_Critique" int2:value="Rejected"/>
    </int2:bookmark>
    <int2:bookmark int2:bookmarkName="_Int_IXPAWBGR" int2:invalidationBookmarkName="" int2:hashCode="qeLapUIh0YvbUm" int2:id="9xFFEGGG">
      <int2:state int2:type="AugLoop_Text_Critique" int2:value="Rejected"/>
    </int2:bookmark>
    <int2:bookmark int2:bookmarkName="_Int_yLATWWSe" int2:invalidationBookmarkName="" int2:hashCode="u4u50IMMZ+uKes" int2:id="ZadgG8ht">
      <int2:state int2:type="AugLoop_Text_Critique" int2:value="Rejected"/>
    </int2:bookmark>
    <int2:bookmark int2:bookmarkName="_Int_EFcbPiN5" int2:invalidationBookmarkName="" int2:hashCode="efv9uK5Wz2YCz5" int2:id="FPghu8U9">
      <int2:state int2:type="AugLoop_Text_Critique" int2:value="Rejected"/>
    </int2:bookmark>
    <int2:bookmark int2:bookmarkName="_Int_6QQxTKfx" int2:invalidationBookmarkName="" int2:hashCode="ElTEeuUwEt80AD" int2:id="mLXHrhqw">
      <int2:state int2:type="AugLoop_Text_Critique" int2:value="Rejected"/>
    </int2:bookmark>
    <int2:bookmark int2:bookmarkName="_Int_TP0MMImb" int2:invalidationBookmarkName="" int2:hashCode="R2uuP8CcQl4QEW" int2:id="5aWoSEGU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7">
    <w:nsid w:val="13d3ab6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nsid w:val="137d7f6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68fce15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5afe3fb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2c0eb3a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7f63945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47a40fc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03AF796"/>
    <w:rsid w:val="00771DF3"/>
    <w:rsid w:val="00DD7122"/>
    <w:rsid w:val="0316D48E"/>
    <w:rsid w:val="0999A6D7"/>
    <w:rsid w:val="0B956F16"/>
    <w:rsid w:val="1ADAFE39"/>
    <w:rsid w:val="1E145226"/>
    <w:rsid w:val="22B1EF96"/>
    <w:rsid w:val="2352A621"/>
    <w:rsid w:val="27FC091B"/>
    <w:rsid w:val="2B1AD2CE"/>
    <w:rsid w:val="303AF796"/>
    <w:rsid w:val="319911AD"/>
    <w:rsid w:val="4668A289"/>
    <w:rsid w:val="46B2F649"/>
    <w:rsid w:val="49AE614C"/>
    <w:rsid w:val="4A9DD29C"/>
    <w:rsid w:val="4BD94F45"/>
    <w:rsid w:val="4D166A8E"/>
    <w:rsid w:val="50CDA729"/>
    <w:rsid w:val="54EA38BD"/>
    <w:rsid w:val="5823B077"/>
    <w:rsid w:val="5CFF8F25"/>
    <w:rsid w:val="5F09070F"/>
    <w:rsid w:val="60CC752E"/>
    <w:rsid w:val="63B46144"/>
    <w:rsid w:val="64F0F1A8"/>
    <w:rsid w:val="717DA925"/>
    <w:rsid w:val="7651F791"/>
    <w:rsid w:val="78D4467D"/>
    <w:rsid w:val="79567CE7"/>
    <w:rsid w:val="7ACCB805"/>
    <w:rsid w:val="7F013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3AF796"/>
  <w15:chartTrackingRefBased/>
  <w15:docId w15:val="{D54D2E92-8D01-40E3-A106-836868D571E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7F0137DB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7F0137DB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uiPriority w:val="34"/>
    <w:name w:val="List Paragraph"/>
    <w:basedOn w:val="Normal"/>
    <w:qFormat/>
    <w:rsid w:val="64F0F1A8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86fcd610160143e7" /><Relationship Type="http://schemas.openxmlformats.org/officeDocument/2006/relationships/footer" Target="footer.xml" Id="R29d76e02270a4180" /><Relationship Type="http://schemas.microsoft.com/office/2020/10/relationships/intelligence" Target="intelligence2.xml" Id="R98f952cea6414761" /><Relationship Type="http://schemas.openxmlformats.org/officeDocument/2006/relationships/numbering" Target="numbering.xml" Id="Rabdc3d700b9c4883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D5A07FDB-D6FB-405F-8363-346BFF962245}"/>
</file>

<file path=customXml/itemProps2.xml><?xml version="1.0" encoding="utf-8"?>
<ds:datastoreItem xmlns:ds="http://schemas.openxmlformats.org/officeDocument/2006/customXml" ds:itemID="{95A4EB4B-3E03-43E1-B995-803DA75B44F2}"/>
</file>

<file path=customXml/itemProps3.xml><?xml version="1.0" encoding="utf-8"?>
<ds:datastoreItem xmlns:ds="http://schemas.openxmlformats.org/officeDocument/2006/customXml" ds:itemID="{B3133C7D-2C7F-47EA-9265-983D76033BD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2024-12-18T15:09:10.0000000Z</dcterms:created>
  <dcterms:modified xsi:type="dcterms:W3CDTF">2024-12-28T16:24:06.7175318Z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